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464B0" w14:textId="3EF4CD78" w:rsidR="00E331DB" w:rsidRPr="00C441DF" w:rsidRDefault="000E2ED6" w:rsidP="00C441DF">
      <w:pPr>
        <w:jc w:val="right"/>
        <w:rPr>
          <w:rFonts w:ascii="ＭＳ ゴシック" w:eastAsia="ＭＳ ゴシック" w:hAnsi="ＭＳ ゴシック" w:hint="default"/>
          <w:b/>
          <w:sz w:val="28"/>
          <w:bdr w:val="single" w:sz="4" w:space="0" w:color="auto"/>
        </w:rPr>
      </w:pPr>
      <w:r>
        <w:rPr>
          <w:rFonts w:ascii="ＭＳ ゴシック" w:eastAsia="ＭＳ ゴシック" w:hAnsi="ＭＳ ゴシック" w:hint="default"/>
          <w:b/>
          <w:sz w:val="28"/>
          <w:bdr w:val="single" w:sz="4" w:space="0" w:color="auto"/>
        </w:rPr>
        <w:t>資料</w:t>
      </w:r>
      <w:bookmarkStart w:id="0" w:name="_GoBack"/>
      <w:bookmarkEnd w:id="0"/>
    </w:p>
    <w:p w14:paraId="2F679558" w14:textId="77777777" w:rsidR="00FC6816" w:rsidRPr="00C441DF" w:rsidRDefault="004A0467" w:rsidP="00E331DB">
      <w:pPr>
        <w:jc w:val="center"/>
        <w:rPr>
          <w:rFonts w:hint="default"/>
          <w:b/>
          <w:sz w:val="22"/>
        </w:rPr>
      </w:pPr>
      <w:r w:rsidRPr="004A0467">
        <w:rPr>
          <w:rFonts w:ascii="ＭＳ ゴシック" w:eastAsia="ＭＳ ゴシック" w:hAnsi="ＭＳ ゴシック"/>
          <w:b/>
          <w:sz w:val="28"/>
        </w:rPr>
        <w:t>福祉人材確保</w:t>
      </w:r>
    </w:p>
    <w:p w14:paraId="33D92FE7" w14:textId="77777777" w:rsidR="00FC6816" w:rsidRPr="000E2ED6" w:rsidRDefault="00FC6816" w:rsidP="00C441DF">
      <w:pPr>
        <w:rPr>
          <w:rFonts w:asciiTheme="majorEastAsia" w:eastAsiaTheme="majorEastAsia" w:hAnsiTheme="majorEastAsia" w:hint="default"/>
          <w:sz w:val="28"/>
        </w:rPr>
      </w:pPr>
    </w:p>
    <w:p w14:paraId="00AF7DDF" w14:textId="4F336F2A" w:rsidR="00D413C3" w:rsidRPr="00FF240E" w:rsidRDefault="00FF240E" w:rsidP="00FF240E">
      <w:pPr>
        <w:pStyle w:val="a7"/>
        <w:numPr>
          <w:ilvl w:val="0"/>
          <w:numId w:val="20"/>
        </w:numPr>
        <w:ind w:leftChars="0"/>
        <w:rPr>
          <w:rFonts w:asciiTheme="majorEastAsia" w:eastAsiaTheme="majorEastAsia" w:hAnsiTheme="majorEastAsia" w:hint="default"/>
        </w:rPr>
      </w:pPr>
      <w:r w:rsidRPr="00FF240E">
        <w:rPr>
          <w:rFonts w:asciiTheme="majorEastAsia" w:eastAsiaTheme="majorEastAsia" w:hAnsiTheme="majorEastAsia"/>
        </w:rPr>
        <w:t>きょ</w:t>
      </w:r>
      <w:r w:rsidR="00D413C3" w:rsidRPr="00FF240E">
        <w:rPr>
          <w:rFonts w:asciiTheme="majorEastAsia" w:eastAsiaTheme="majorEastAsia" w:hAnsiTheme="majorEastAsia"/>
        </w:rPr>
        <w:t>うと福祉人材育成認証制度</w:t>
      </w:r>
      <w:r w:rsidRPr="00FF240E">
        <w:rPr>
          <w:rFonts w:asciiTheme="majorEastAsia" w:eastAsiaTheme="majorEastAsia" w:hAnsiTheme="majorEastAsia"/>
        </w:rPr>
        <w:t>（平成２５年４月開始）</w:t>
      </w:r>
    </w:p>
    <w:p w14:paraId="1A398820" w14:textId="4C3CB0BA" w:rsidR="00FF240E" w:rsidRPr="00FF240E" w:rsidRDefault="00FF240E" w:rsidP="00FF240E">
      <w:pPr>
        <w:ind w:firstLineChars="100" w:firstLine="240"/>
        <w:rPr>
          <w:rFonts w:asciiTheme="majorEastAsia" w:eastAsiaTheme="majorEastAsia" w:hAnsiTheme="majorEastAsia" w:hint="default"/>
        </w:rPr>
      </w:pPr>
      <w:r w:rsidRPr="00FF240E">
        <w:rPr>
          <w:rFonts w:asciiTheme="majorEastAsia" w:eastAsiaTheme="majorEastAsia" w:hAnsiTheme="majorEastAsia"/>
        </w:rPr>
        <w:t>福祉業界が若者にとって安心して働ける業界であることを、根拠を持って説明していくツールとして創設。人材育成に積極的に取り組む福祉事業所を京都府が認証し、公表</w:t>
      </w:r>
      <w:r>
        <w:rPr>
          <w:rFonts w:asciiTheme="majorEastAsia" w:eastAsiaTheme="majorEastAsia" w:hAnsiTheme="majorEastAsia"/>
        </w:rPr>
        <w:t>。</w:t>
      </w:r>
      <w:r w:rsidRPr="00FF240E">
        <w:rPr>
          <w:rFonts w:asciiTheme="majorEastAsia" w:eastAsiaTheme="majorEastAsia" w:hAnsiTheme="majorEastAsia"/>
        </w:rPr>
        <w:t>認証取得に向けて取り組</w:t>
      </w:r>
      <w:r>
        <w:rPr>
          <w:rFonts w:asciiTheme="majorEastAsia" w:eastAsiaTheme="majorEastAsia" w:hAnsiTheme="majorEastAsia"/>
        </w:rPr>
        <w:t>む</w:t>
      </w:r>
      <w:r w:rsidRPr="00FF240E">
        <w:rPr>
          <w:rFonts w:asciiTheme="majorEastAsia" w:eastAsiaTheme="majorEastAsia" w:hAnsiTheme="majorEastAsia"/>
        </w:rPr>
        <w:t>事業所に対しては、専門家による相談会や研修を無料で実施。</w:t>
      </w:r>
    </w:p>
    <w:p w14:paraId="13E7AA74" w14:textId="788C119C" w:rsidR="00FF240E" w:rsidRPr="00FF240E" w:rsidRDefault="00FF240E" w:rsidP="00FF240E">
      <w:pPr>
        <w:ind w:firstLineChars="100" w:firstLine="240"/>
        <w:rPr>
          <w:rFonts w:asciiTheme="majorEastAsia" w:eastAsiaTheme="majorEastAsia" w:hAnsiTheme="majorEastAsia" w:hint="default"/>
        </w:rPr>
      </w:pPr>
      <w:r w:rsidRPr="00FF240E">
        <w:rPr>
          <w:rFonts w:asciiTheme="majorEastAsia" w:eastAsiaTheme="majorEastAsia" w:hAnsiTheme="majorEastAsia"/>
        </w:rPr>
        <w:t>「人材育成に積極的に取り組む」意思表示</w:t>
      </w:r>
      <w:r>
        <w:rPr>
          <w:rFonts w:asciiTheme="majorEastAsia" w:eastAsiaTheme="majorEastAsia" w:hAnsiTheme="majorEastAsia"/>
        </w:rPr>
        <w:t>である</w:t>
      </w:r>
      <w:r w:rsidRPr="00FF240E">
        <w:rPr>
          <w:rFonts w:asciiTheme="majorEastAsia" w:eastAsiaTheme="majorEastAsia" w:hAnsiTheme="majorEastAsia"/>
        </w:rPr>
        <w:t>「宣言」。基準を満たす事業所を認定する「認証」。高度な人材確保の取組み</w:t>
      </w:r>
      <w:r>
        <w:rPr>
          <w:rFonts w:asciiTheme="majorEastAsia" w:eastAsiaTheme="majorEastAsia" w:hAnsiTheme="majorEastAsia"/>
        </w:rPr>
        <w:t>を実施している法人</w:t>
      </w:r>
      <w:r w:rsidRPr="00FF240E">
        <w:rPr>
          <w:rFonts w:asciiTheme="majorEastAsia" w:eastAsiaTheme="majorEastAsia" w:hAnsiTheme="majorEastAsia"/>
        </w:rPr>
        <w:t>は「上位認証」</w:t>
      </w:r>
      <w:r w:rsidR="003E5D50">
        <w:rPr>
          <w:rFonts w:asciiTheme="majorEastAsia" w:eastAsiaTheme="majorEastAsia" w:hAnsiTheme="majorEastAsia"/>
        </w:rPr>
        <w:t>制度を用意</w:t>
      </w:r>
      <w:r>
        <w:rPr>
          <w:rFonts w:asciiTheme="majorEastAsia" w:eastAsiaTheme="majorEastAsia" w:hAnsiTheme="majorEastAsia"/>
        </w:rPr>
        <w:t>。</w:t>
      </w:r>
    </w:p>
    <w:p w14:paraId="45467C4D" w14:textId="10D2AE6B" w:rsidR="00FF240E" w:rsidRPr="00FF240E" w:rsidRDefault="00FF240E" w:rsidP="003E5D50">
      <w:pPr>
        <w:ind w:firstLineChars="100" w:firstLine="240"/>
        <w:rPr>
          <w:rFonts w:asciiTheme="majorEastAsia" w:eastAsiaTheme="majorEastAsia" w:hAnsiTheme="majorEastAsia" w:hint="default"/>
        </w:rPr>
      </w:pPr>
      <w:r w:rsidRPr="00FF240E">
        <w:rPr>
          <w:rFonts w:asciiTheme="majorEastAsia" w:eastAsiaTheme="majorEastAsia" w:hAnsiTheme="majorEastAsia"/>
        </w:rPr>
        <w:t>「きょうと福祉人材育成認証制度」に</w:t>
      </w:r>
      <w:r>
        <w:rPr>
          <w:rFonts w:asciiTheme="majorEastAsia" w:eastAsiaTheme="majorEastAsia" w:hAnsiTheme="majorEastAsia"/>
        </w:rPr>
        <w:t>参加するには、</w:t>
      </w:r>
      <w:r w:rsidRPr="00FF240E">
        <w:rPr>
          <w:rFonts w:asciiTheme="majorEastAsia" w:eastAsiaTheme="majorEastAsia" w:hAnsiTheme="majorEastAsia"/>
        </w:rPr>
        <w:t>まず「宣言」</w:t>
      </w:r>
      <w:r w:rsidR="003E5D50">
        <w:rPr>
          <w:rFonts w:asciiTheme="majorEastAsia" w:eastAsiaTheme="majorEastAsia" w:hAnsiTheme="majorEastAsia"/>
        </w:rPr>
        <w:t>して</w:t>
      </w:r>
      <w:r>
        <w:rPr>
          <w:rFonts w:asciiTheme="majorEastAsia" w:eastAsiaTheme="majorEastAsia" w:hAnsiTheme="majorEastAsia"/>
        </w:rPr>
        <w:t>いただきたい。</w:t>
      </w:r>
      <w:r w:rsidRPr="00FF240E">
        <w:rPr>
          <w:rFonts w:asciiTheme="majorEastAsia" w:eastAsiaTheme="majorEastAsia" w:hAnsiTheme="majorEastAsia"/>
        </w:rPr>
        <w:t>宣言いただければ、この認証基準を満たす取組みの支援をご案内しますので、現段階で基準を満たしていないと思われる場合でも、まず宣言をすることをご検討</w:t>
      </w:r>
      <w:r w:rsidR="003E5D50">
        <w:rPr>
          <w:rFonts w:asciiTheme="majorEastAsia" w:eastAsiaTheme="majorEastAsia" w:hAnsiTheme="majorEastAsia"/>
        </w:rPr>
        <w:t>ください。</w:t>
      </w:r>
    </w:p>
    <w:p w14:paraId="7A3E5E0F" w14:textId="77777777" w:rsidR="00D413C3" w:rsidRDefault="00D413C3" w:rsidP="00D413C3">
      <w:pPr>
        <w:rPr>
          <w:rFonts w:asciiTheme="majorEastAsia" w:eastAsiaTheme="majorEastAsia" w:hAnsiTheme="majorEastAsia" w:hint="default"/>
        </w:rPr>
      </w:pPr>
    </w:p>
    <w:p w14:paraId="3DE83389" w14:textId="2D6EC088" w:rsidR="00B40AD8" w:rsidRPr="00FE42AD" w:rsidRDefault="00B40AD8" w:rsidP="00D413C3">
      <w:pPr>
        <w:rPr>
          <w:rFonts w:asciiTheme="majorEastAsia" w:eastAsiaTheme="majorEastAsia" w:hAnsiTheme="majorEastAsia" w:hint="default"/>
          <w:color w:val="000000" w:themeColor="text1"/>
        </w:rPr>
      </w:pPr>
      <w:r w:rsidRPr="00FE42AD">
        <w:rPr>
          <w:rFonts w:asciiTheme="majorEastAsia" w:eastAsiaTheme="majorEastAsia" w:hAnsiTheme="majorEastAsia"/>
          <w:color w:val="000000" w:themeColor="text1"/>
        </w:rPr>
        <w:t>②介護ロボット導入支援事業</w:t>
      </w:r>
    </w:p>
    <w:p w14:paraId="0CDCFF85" w14:textId="3B41520B" w:rsidR="00B40AD8" w:rsidRPr="00FE42AD" w:rsidRDefault="00B40AD8" w:rsidP="00D413C3">
      <w:pPr>
        <w:rPr>
          <w:rFonts w:asciiTheme="majorEastAsia" w:eastAsiaTheme="majorEastAsia" w:hAnsiTheme="majorEastAsia" w:hint="default"/>
          <w:color w:val="000000" w:themeColor="text1"/>
          <w:sz w:val="32"/>
        </w:rPr>
      </w:pPr>
      <w:r w:rsidRPr="00FE42AD">
        <w:rPr>
          <w:rFonts w:asciiTheme="majorEastAsia" w:eastAsiaTheme="majorEastAsia" w:hAnsiTheme="majorEastAsia"/>
          <w:color w:val="000000" w:themeColor="text1"/>
          <w:sz w:val="32"/>
        </w:rPr>
        <w:t xml:space="preserve">　</w:t>
      </w:r>
      <w:r w:rsidR="00FE42AD" w:rsidRPr="00FE42AD">
        <w:rPr>
          <w:rFonts w:asciiTheme="majorEastAsia" w:eastAsiaTheme="majorEastAsia" w:hAnsiTheme="majorEastAsia"/>
          <w:color w:val="000000" w:themeColor="text1"/>
          <w:szCs w:val="21"/>
        </w:rPr>
        <w:t>新たな技術を活用した介護ロボットは、介護における身体的負担の軽減や業務の効率化に有効であるため、介護サービス従事者が継続して就労するための雇用環境の改善及び定着促進に活用いただけるよう介護ロボット導入支援事業補助金を交付します。</w:t>
      </w:r>
      <w:r w:rsidR="00D82F81">
        <w:rPr>
          <w:rFonts w:asciiTheme="majorEastAsia" w:eastAsiaTheme="majorEastAsia" w:hAnsiTheme="majorEastAsia"/>
          <w:color w:val="000000" w:themeColor="text1"/>
          <w:szCs w:val="21"/>
        </w:rPr>
        <w:t>令和２年度の補助金申請に係る詳細については、後日、府ＨＰ等でお知らせいたします。</w:t>
      </w:r>
    </w:p>
    <w:p w14:paraId="100DED2F" w14:textId="77777777" w:rsidR="00B40AD8" w:rsidRPr="00D413C3" w:rsidRDefault="00B40AD8" w:rsidP="00D413C3">
      <w:pPr>
        <w:rPr>
          <w:rFonts w:asciiTheme="majorEastAsia" w:eastAsiaTheme="majorEastAsia" w:hAnsiTheme="majorEastAsia" w:hint="default"/>
        </w:rPr>
      </w:pPr>
    </w:p>
    <w:p w14:paraId="26171CF8" w14:textId="06999B24" w:rsidR="000E2ED6" w:rsidRDefault="00B40AD8" w:rsidP="000E2ED6">
      <w:pPr>
        <w:rPr>
          <w:rFonts w:asciiTheme="majorEastAsia" w:eastAsiaTheme="majorEastAsia" w:hAnsiTheme="majorEastAsia" w:hint="default"/>
        </w:rPr>
      </w:pPr>
      <w:r>
        <w:rPr>
          <w:rFonts w:asciiTheme="majorEastAsia" w:eastAsiaTheme="majorEastAsia" w:hAnsiTheme="majorEastAsia"/>
        </w:rPr>
        <w:t>③</w:t>
      </w:r>
      <w:r w:rsidR="007A6DD6">
        <w:rPr>
          <w:rFonts w:asciiTheme="majorEastAsia" w:eastAsiaTheme="majorEastAsia" w:hAnsiTheme="majorEastAsia"/>
        </w:rPr>
        <w:t>リーフレット</w:t>
      </w:r>
    </w:p>
    <w:p w14:paraId="334274A7" w14:textId="103D8E83" w:rsidR="007A6DD6" w:rsidRDefault="007A6DD6" w:rsidP="00742BAC">
      <w:pPr>
        <w:ind w:firstLineChars="100" w:firstLine="240"/>
        <w:rPr>
          <w:rFonts w:asciiTheme="majorEastAsia" w:eastAsiaTheme="majorEastAsia" w:hAnsiTheme="majorEastAsia" w:hint="default"/>
        </w:rPr>
      </w:pPr>
      <w:r>
        <w:rPr>
          <w:rFonts w:asciiTheme="majorEastAsia" w:eastAsiaTheme="majorEastAsia" w:hAnsiTheme="majorEastAsia"/>
        </w:rPr>
        <w:t>京都府福祉人材・研修センターとは厚生労働大臣の認可を得た、福祉の仕事専門の無料職業紹介所です。</w:t>
      </w:r>
      <w:r w:rsidR="000B2AD1">
        <w:rPr>
          <w:rFonts w:asciiTheme="majorEastAsia" w:eastAsiaTheme="majorEastAsia" w:hAnsiTheme="majorEastAsia"/>
        </w:rPr>
        <w:t>４７都道府県の社会福祉協議会に設置されています。</w:t>
      </w:r>
      <w:bookmarkStart w:id="1" w:name="_Hlk38436269"/>
      <w:r>
        <w:rPr>
          <w:rFonts w:asciiTheme="majorEastAsia" w:eastAsiaTheme="majorEastAsia" w:hAnsiTheme="majorEastAsia"/>
        </w:rPr>
        <w:t>無料職業紹介所ですので、京都府福祉人材・研修センター経由で採用者が決定しても</w:t>
      </w:r>
      <w:r w:rsidR="000B2AD1">
        <w:rPr>
          <w:rFonts w:asciiTheme="majorEastAsia" w:eastAsiaTheme="majorEastAsia" w:hAnsiTheme="majorEastAsia"/>
        </w:rPr>
        <w:t>「手数料、登録料等」が発生することはありません。</w:t>
      </w:r>
      <w:bookmarkEnd w:id="1"/>
      <w:r w:rsidR="000B2AD1">
        <w:rPr>
          <w:rFonts w:asciiTheme="majorEastAsia" w:eastAsiaTheme="majorEastAsia" w:hAnsiTheme="majorEastAsia"/>
        </w:rPr>
        <w:t>求人票はインターネットから提出することが可能です。職員採用時には是非お声かけください。</w:t>
      </w:r>
    </w:p>
    <w:p w14:paraId="79151F9D" w14:textId="3A6AB2A3" w:rsidR="000B2AD1" w:rsidRDefault="000B2AD1" w:rsidP="000E2ED6">
      <w:pPr>
        <w:rPr>
          <w:rFonts w:asciiTheme="majorEastAsia" w:eastAsiaTheme="majorEastAsia" w:hAnsiTheme="majorEastAsia" w:hint="default"/>
        </w:rPr>
      </w:pPr>
    </w:p>
    <w:p w14:paraId="7C7AFBCA" w14:textId="141987F2" w:rsidR="00B40AD8" w:rsidRPr="00FE42AD" w:rsidRDefault="00B40AD8" w:rsidP="000E2ED6">
      <w:pPr>
        <w:rPr>
          <w:rFonts w:asciiTheme="majorEastAsia" w:eastAsiaTheme="majorEastAsia" w:hAnsiTheme="majorEastAsia" w:hint="default"/>
          <w:color w:val="000000" w:themeColor="text1"/>
        </w:rPr>
      </w:pPr>
      <w:r w:rsidRPr="00FE42AD">
        <w:rPr>
          <w:rFonts w:asciiTheme="majorEastAsia" w:eastAsiaTheme="majorEastAsia" w:hAnsiTheme="majorEastAsia"/>
          <w:color w:val="000000" w:themeColor="text1"/>
        </w:rPr>
        <w:t>④</w:t>
      </w:r>
      <w:r w:rsidR="00A2092A" w:rsidRPr="00FE42AD">
        <w:rPr>
          <w:rFonts w:asciiTheme="majorEastAsia" w:eastAsiaTheme="majorEastAsia" w:hAnsiTheme="majorEastAsia"/>
          <w:color w:val="000000" w:themeColor="text1"/>
        </w:rPr>
        <w:t>介護人材</w:t>
      </w:r>
      <w:r w:rsidRPr="00FE42AD">
        <w:rPr>
          <w:rFonts w:asciiTheme="majorEastAsia" w:eastAsiaTheme="majorEastAsia" w:hAnsiTheme="majorEastAsia"/>
          <w:color w:val="000000" w:themeColor="text1"/>
        </w:rPr>
        <w:t>再就職準備金</w:t>
      </w:r>
    </w:p>
    <w:p w14:paraId="09EC159D" w14:textId="2308A25E" w:rsidR="00B40AD8" w:rsidRPr="00FE42AD" w:rsidRDefault="00B40AD8" w:rsidP="000E2ED6">
      <w:pPr>
        <w:rPr>
          <w:rFonts w:asciiTheme="majorEastAsia" w:eastAsiaTheme="majorEastAsia" w:hAnsiTheme="majorEastAsia" w:hint="default"/>
          <w:color w:val="000000" w:themeColor="text1"/>
        </w:rPr>
      </w:pPr>
      <w:r w:rsidRPr="00FE42AD">
        <w:rPr>
          <w:rFonts w:asciiTheme="majorEastAsia" w:eastAsiaTheme="majorEastAsia" w:hAnsiTheme="majorEastAsia"/>
          <w:color w:val="000000" w:themeColor="text1"/>
        </w:rPr>
        <w:t xml:space="preserve">　</w:t>
      </w:r>
      <w:r w:rsidR="003A2025" w:rsidRPr="00FE42AD">
        <w:rPr>
          <w:rFonts w:asciiTheme="majorEastAsia" w:eastAsiaTheme="majorEastAsia" w:hAnsiTheme="majorEastAsia"/>
          <w:color w:val="000000" w:themeColor="text1"/>
        </w:rPr>
        <w:t>離職された介護職の経験がある方</w:t>
      </w:r>
      <w:r w:rsidR="0051110F" w:rsidRPr="00FE42AD">
        <w:rPr>
          <w:rFonts w:asciiTheme="majorEastAsia" w:eastAsiaTheme="majorEastAsia" w:hAnsiTheme="majorEastAsia"/>
          <w:color w:val="000000" w:themeColor="text1"/>
        </w:rPr>
        <w:t>で、</w:t>
      </w:r>
      <w:r w:rsidR="003A2025" w:rsidRPr="00FE42AD">
        <w:rPr>
          <w:rFonts w:asciiTheme="majorEastAsia" w:eastAsiaTheme="majorEastAsia" w:hAnsiTheme="majorEastAsia"/>
          <w:color w:val="000000" w:themeColor="text1"/>
        </w:rPr>
        <w:t>介護福祉士などの資格をお持ちの</w:t>
      </w:r>
      <w:r w:rsidR="0051110F" w:rsidRPr="00FE42AD">
        <w:rPr>
          <w:rFonts w:asciiTheme="majorEastAsia" w:eastAsiaTheme="majorEastAsia" w:hAnsiTheme="majorEastAsia"/>
          <w:color w:val="000000" w:themeColor="text1"/>
        </w:rPr>
        <w:t>場合</w:t>
      </w:r>
      <w:r w:rsidR="003A2025" w:rsidRPr="00FE42AD">
        <w:rPr>
          <w:rFonts w:asciiTheme="majorEastAsia" w:eastAsiaTheme="majorEastAsia" w:hAnsiTheme="majorEastAsia"/>
          <w:color w:val="000000" w:themeColor="text1"/>
        </w:rPr>
        <w:t>、京都府内の介護サービス事業所・施設に介護職員等として再就職する際に、再就職のために準備金</w:t>
      </w:r>
      <w:r w:rsidR="0051110F" w:rsidRPr="00FE42AD">
        <w:rPr>
          <w:rFonts w:asciiTheme="majorEastAsia" w:eastAsiaTheme="majorEastAsia" w:hAnsiTheme="majorEastAsia"/>
          <w:color w:val="000000" w:themeColor="text1"/>
        </w:rPr>
        <w:t>の</w:t>
      </w:r>
      <w:r w:rsidR="003A2025" w:rsidRPr="00FE42AD">
        <w:rPr>
          <w:rFonts w:asciiTheme="majorEastAsia" w:eastAsiaTheme="majorEastAsia" w:hAnsiTheme="majorEastAsia"/>
          <w:color w:val="000000" w:themeColor="text1"/>
        </w:rPr>
        <w:t>貸し付け</w:t>
      </w:r>
      <w:r w:rsidR="0051110F" w:rsidRPr="00FE42AD">
        <w:rPr>
          <w:rFonts w:asciiTheme="majorEastAsia" w:eastAsiaTheme="majorEastAsia" w:hAnsiTheme="majorEastAsia"/>
          <w:color w:val="000000" w:themeColor="text1"/>
        </w:rPr>
        <w:t>を利用することが出来る</w:t>
      </w:r>
      <w:r w:rsidR="003A2025" w:rsidRPr="00FE42AD">
        <w:rPr>
          <w:rFonts w:asciiTheme="majorEastAsia" w:eastAsiaTheme="majorEastAsia" w:hAnsiTheme="majorEastAsia"/>
          <w:color w:val="000000" w:themeColor="text1"/>
        </w:rPr>
        <w:t>仕組みです。一定の条件を満たすと再就職後２年間の就労で全額返還免除となります。貸し付け条件等がございますのでお気軽にお問い合わせください。</w:t>
      </w:r>
    </w:p>
    <w:p w14:paraId="151A8080" w14:textId="4A808E9D" w:rsidR="00B40AD8" w:rsidRDefault="003A2025" w:rsidP="003A2025">
      <w:pPr>
        <w:tabs>
          <w:tab w:val="left" w:pos="2880"/>
        </w:tabs>
        <w:rPr>
          <w:rFonts w:asciiTheme="majorEastAsia" w:eastAsiaTheme="majorEastAsia" w:hAnsiTheme="majorEastAsia" w:hint="default"/>
        </w:rPr>
      </w:pPr>
      <w:r>
        <w:rPr>
          <w:rFonts w:asciiTheme="majorEastAsia" w:eastAsiaTheme="majorEastAsia" w:hAnsiTheme="majorEastAsia" w:hint="default"/>
        </w:rPr>
        <w:tab/>
      </w:r>
    </w:p>
    <w:p w14:paraId="2A53E092" w14:textId="15125CB3" w:rsidR="000B2AD1" w:rsidRDefault="00B40AD8" w:rsidP="000E2ED6">
      <w:pPr>
        <w:rPr>
          <w:rFonts w:asciiTheme="majorEastAsia" w:eastAsiaTheme="majorEastAsia" w:hAnsiTheme="majorEastAsia" w:hint="default"/>
        </w:rPr>
      </w:pPr>
      <w:r>
        <w:rPr>
          <w:rFonts w:asciiTheme="majorEastAsia" w:eastAsiaTheme="majorEastAsia" w:hAnsiTheme="majorEastAsia"/>
        </w:rPr>
        <w:t>⑤</w:t>
      </w:r>
      <w:r w:rsidR="000B2AD1">
        <w:rPr>
          <w:rFonts w:asciiTheme="majorEastAsia" w:eastAsiaTheme="majorEastAsia" w:hAnsiTheme="majorEastAsia"/>
        </w:rPr>
        <w:t>求人の手引き</w:t>
      </w:r>
    </w:p>
    <w:p w14:paraId="618A63D2" w14:textId="24910238" w:rsidR="000B2AD1" w:rsidRDefault="000B2AD1" w:rsidP="000E2ED6">
      <w:pPr>
        <w:rPr>
          <w:rFonts w:asciiTheme="majorEastAsia" w:eastAsiaTheme="majorEastAsia" w:hAnsiTheme="majorEastAsia" w:hint="default"/>
        </w:rPr>
      </w:pPr>
      <w:r>
        <w:rPr>
          <w:rFonts w:asciiTheme="majorEastAsia" w:eastAsiaTheme="majorEastAsia" w:hAnsiTheme="majorEastAsia"/>
        </w:rPr>
        <w:t xml:space="preserve">　京都府福祉人材・研修センターでは</w:t>
      </w:r>
      <w:r w:rsidR="006D5361">
        <w:rPr>
          <w:rFonts w:asciiTheme="majorEastAsia" w:eastAsiaTheme="majorEastAsia" w:hAnsiTheme="majorEastAsia"/>
        </w:rPr>
        <w:t>ハローワーク同様、</w:t>
      </w:r>
      <w:r>
        <w:rPr>
          <w:rFonts w:asciiTheme="majorEastAsia" w:eastAsiaTheme="majorEastAsia" w:hAnsiTheme="majorEastAsia"/>
        </w:rPr>
        <w:t>インターネット上から</w:t>
      </w:r>
      <w:r w:rsidR="006D5361">
        <w:rPr>
          <w:rFonts w:asciiTheme="majorEastAsia" w:eastAsiaTheme="majorEastAsia" w:hAnsiTheme="majorEastAsia"/>
        </w:rPr>
        <w:t>求人票を提出することが可能です。先にも述べましたが無料職業紹介所ですので、京都府福祉人材</w:t>
      </w:r>
      <w:r w:rsidR="006D5361">
        <w:rPr>
          <w:rFonts w:asciiTheme="majorEastAsia" w:eastAsiaTheme="majorEastAsia" w:hAnsiTheme="majorEastAsia"/>
        </w:rPr>
        <w:lastRenderedPageBreak/>
        <w:t>研修センター経由で採用者が決定しても「手数料、登録料等」が発生することはありません。</w:t>
      </w:r>
      <w:r w:rsidR="001317FB">
        <w:rPr>
          <w:rFonts w:asciiTheme="majorEastAsia" w:eastAsiaTheme="majorEastAsia" w:hAnsiTheme="majorEastAsia"/>
        </w:rPr>
        <w:t>また、一度提出した求人票はデータでシステムに保存されますので、次回求人票を提出する際に保存データを再利用しますので簡単に求人票の作成、提出が可能です。それらの手続きを示したものが「求人の手引き」になります。不明な点が生じた際は電話でサポートいたします。</w:t>
      </w:r>
    </w:p>
    <w:p w14:paraId="6A0EF4E2" w14:textId="5AD57A6F" w:rsidR="00742BAC" w:rsidRDefault="00742BAC" w:rsidP="000E2ED6">
      <w:pPr>
        <w:rPr>
          <w:rFonts w:asciiTheme="majorEastAsia" w:eastAsiaTheme="majorEastAsia" w:hAnsiTheme="majorEastAsia" w:hint="default"/>
        </w:rPr>
      </w:pPr>
    </w:p>
    <w:p w14:paraId="4AC6E996" w14:textId="7B755DD7" w:rsidR="00742BAC" w:rsidRDefault="00B40AD8" w:rsidP="000E2ED6">
      <w:pPr>
        <w:rPr>
          <w:rFonts w:asciiTheme="majorEastAsia" w:eastAsiaTheme="majorEastAsia" w:hAnsiTheme="majorEastAsia" w:hint="default"/>
        </w:rPr>
      </w:pPr>
      <w:r>
        <w:rPr>
          <w:rFonts w:asciiTheme="majorEastAsia" w:eastAsiaTheme="majorEastAsia" w:hAnsiTheme="majorEastAsia"/>
        </w:rPr>
        <w:t>⑥</w:t>
      </w:r>
      <w:r w:rsidR="00742BAC">
        <w:rPr>
          <w:rFonts w:asciiTheme="majorEastAsia" w:eastAsiaTheme="majorEastAsia" w:hAnsiTheme="majorEastAsia"/>
        </w:rPr>
        <w:t>介護の資格届出制度</w:t>
      </w:r>
    </w:p>
    <w:p w14:paraId="5B9A9609" w14:textId="0E872253" w:rsidR="00742BAC" w:rsidRDefault="00742BAC" w:rsidP="000E2ED6">
      <w:pPr>
        <w:rPr>
          <w:rFonts w:asciiTheme="majorEastAsia" w:eastAsiaTheme="majorEastAsia" w:hAnsiTheme="majorEastAsia" w:hint="default"/>
        </w:rPr>
      </w:pPr>
      <w:r>
        <w:rPr>
          <w:rFonts w:asciiTheme="majorEastAsia" w:eastAsiaTheme="majorEastAsia" w:hAnsiTheme="majorEastAsia"/>
        </w:rPr>
        <w:t xml:space="preserve">　社会福祉法で介護福祉士等（介護職員初任者研修、介護職員実務者研修、旧ホームヘルパー養成研修１級・２級課程、旧介護職員基礎研修、介護に関する入門的研修を終了した方も含まれます。）の資格をお持ちの方で、福祉の仕事から離れる、福祉の仕事に就かない方の届出は、法律上努力義務となっています。</w:t>
      </w:r>
    </w:p>
    <w:p w14:paraId="713C704A" w14:textId="357EA57D" w:rsidR="00742BAC" w:rsidRDefault="00742BAC" w:rsidP="000E2ED6">
      <w:pPr>
        <w:rPr>
          <w:rFonts w:asciiTheme="majorEastAsia" w:eastAsiaTheme="majorEastAsia" w:hAnsiTheme="majorEastAsia" w:hint="default"/>
        </w:rPr>
      </w:pPr>
      <w:r>
        <w:rPr>
          <w:rFonts w:asciiTheme="majorEastAsia" w:eastAsiaTheme="majorEastAsia" w:hAnsiTheme="majorEastAsia"/>
        </w:rPr>
        <w:t xml:space="preserve">　介護福祉士等の有資格者を生涯サポートすることを目的としています。</w:t>
      </w:r>
    </w:p>
    <w:p w14:paraId="66C1DB50" w14:textId="77777777" w:rsidR="00742BAC" w:rsidRPr="00742BAC" w:rsidRDefault="00742BAC" w:rsidP="000E2ED6">
      <w:pPr>
        <w:rPr>
          <w:rFonts w:asciiTheme="majorEastAsia" w:eastAsiaTheme="majorEastAsia" w:hAnsiTheme="majorEastAsia" w:hint="default"/>
        </w:rPr>
      </w:pPr>
    </w:p>
    <w:sectPr w:rsidR="00742BAC" w:rsidRPr="00742BAC" w:rsidSect="00C441DF">
      <w:footnotePr>
        <w:numRestart w:val="eachPage"/>
      </w:footnotePr>
      <w:endnotePr>
        <w:numFmt w:val="decimal"/>
      </w:endnotePr>
      <w:pgSz w:w="11906" w:h="16838" w:code="9"/>
      <w:pgMar w:top="1134" w:right="1134" w:bottom="1134" w:left="1134" w:header="1134" w:footer="0" w:gutter="0"/>
      <w:cols w:space="720"/>
      <w:docGrid w:type="linesAndChars" w:linePitch="398" w:charSpace="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C7B8C" w14:textId="77777777" w:rsidR="001C55A7" w:rsidRDefault="001C55A7">
      <w:pPr>
        <w:spacing w:before="327"/>
        <w:rPr>
          <w:rFonts w:hint="default"/>
        </w:rPr>
      </w:pPr>
      <w:r>
        <w:continuationSeparator/>
      </w:r>
    </w:p>
  </w:endnote>
  <w:endnote w:type="continuationSeparator" w:id="0">
    <w:p w14:paraId="18CCC79A" w14:textId="77777777" w:rsidR="001C55A7" w:rsidRDefault="001C55A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A5577" w14:textId="77777777" w:rsidR="001C55A7" w:rsidRDefault="001C55A7">
      <w:pPr>
        <w:spacing w:before="327"/>
        <w:rPr>
          <w:rFonts w:hint="default"/>
        </w:rPr>
      </w:pPr>
      <w:r>
        <w:continuationSeparator/>
      </w:r>
    </w:p>
  </w:footnote>
  <w:footnote w:type="continuationSeparator" w:id="0">
    <w:p w14:paraId="3CF71478" w14:textId="77777777" w:rsidR="001C55A7" w:rsidRDefault="001C55A7">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244"/>
    <w:multiLevelType w:val="hybridMultilevel"/>
    <w:tmpl w:val="2E56DDEE"/>
    <w:lvl w:ilvl="0" w:tplc="FFEA7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46742D"/>
    <w:multiLevelType w:val="hybridMultilevel"/>
    <w:tmpl w:val="CF84AE76"/>
    <w:lvl w:ilvl="0" w:tplc="6D0A8CA2">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
    <w:nsid w:val="0B7E0CF4"/>
    <w:multiLevelType w:val="hybridMultilevel"/>
    <w:tmpl w:val="8FF42DD0"/>
    <w:lvl w:ilvl="0" w:tplc="40DA8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FB4189"/>
    <w:multiLevelType w:val="hybridMultilevel"/>
    <w:tmpl w:val="0888B6DC"/>
    <w:lvl w:ilvl="0" w:tplc="AC0A7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4053B9"/>
    <w:multiLevelType w:val="hybridMultilevel"/>
    <w:tmpl w:val="04547732"/>
    <w:lvl w:ilvl="0" w:tplc="09EC1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6C3345"/>
    <w:multiLevelType w:val="hybridMultilevel"/>
    <w:tmpl w:val="234C64A6"/>
    <w:lvl w:ilvl="0" w:tplc="7B585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76403A"/>
    <w:multiLevelType w:val="hybridMultilevel"/>
    <w:tmpl w:val="7F9C2298"/>
    <w:lvl w:ilvl="0" w:tplc="92FE8A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32A47AC6"/>
    <w:multiLevelType w:val="hybridMultilevel"/>
    <w:tmpl w:val="71FA166A"/>
    <w:lvl w:ilvl="0" w:tplc="798EC8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9871F7"/>
    <w:multiLevelType w:val="hybridMultilevel"/>
    <w:tmpl w:val="A3DE27E6"/>
    <w:lvl w:ilvl="0" w:tplc="3BC0B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C5C5329"/>
    <w:multiLevelType w:val="hybridMultilevel"/>
    <w:tmpl w:val="AB0EE6CE"/>
    <w:lvl w:ilvl="0" w:tplc="761EED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40C92649"/>
    <w:multiLevelType w:val="hybridMultilevel"/>
    <w:tmpl w:val="63E85AAC"/>
    <w:lvl w:ilvl="0" w:tplc="C9F44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C709AD"/>
    <w:multiLevelType w:val="hybridMultilevel"/>
    <w:tmpl w:val="958A5F00"/>
    <w:lvl w:ilvl="0" w:tplc="92B82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8B74782"/>
    <w:multiLevelType w:val="hybridMultilevel"/>
    <w:tmpl w:val="455A1BD2"/>
    <w:lvl w:ilvl="0" w:tplc="08BEC4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53535C7E"/>
    <w:multiLevelType w:val="hybridMultilevel"/>
    <w:tmpl w:val="F3FCA4B0"/>
    <w:lvl w:ilvl="0" w:tplc="859C4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E5A72D9"/>
    <w:multiLevelType w:val="hybridMultilevel"/>
    <w:tmpl w:val="E2C68744"/>
    <w:lvl w:ilvl="0" w:tplc="A76A3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5385531"/>
    <w:multiLevelType w:val="hybridMultilevel"/>
    <w:tmpl w:val="93F243AC"/>
    <w:lvl w:ilvl="0" w:tplc="25BAC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8D922AF"/>
    <w:multiLevelType w:val="hybridMultilevel"/>
    <w:tmpl w:val="428C82E4"/>
    <w:lvl w:ilvl="0" w:tplc="DA9AF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118674F"/>
    <w:multiLevelType w:val="hybridMultilevel"/>
    <w:tmpl w:val="7E52AB98"/>
    <w:lvl w:ilvl="0" w:tplc="09541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62A6FE6"/>
    <w:multiLevelType w:val="hybridMultilevel"/>
    <w:tmpl w:val="EA58E4F8"/>
    <w:lvl w:ilvl="0" w:tplc="B02C3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AE20F48"/>
    <w:multiLevelType w:val="hybridMultilevel"/>
    <w:tmpl w:val="B33EDD30"/>
    <w:lvl w:ilvl="0" w:tplc="72DE0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7"/>
  </w:num>
  <w:num w:numId="4">
    <w:abstractNumId w:val="2"/>
  </w:num>
  <w:num w:numId="5">
    <w:abstractNumId w:val="10"/>
  </w:num>
  <w:num w:numId="6">
    <w:abstractNumId w:val="11"/>
  </w:num>
  <w:num w:numId="7">
    <w:abstractNumId w:val="6"/>
  </w:num>
  <w:num w:numId="8">
    <w:abstractNumId w:val="1"/>
  </w:num>
  <w:num w:numId="9">
    <w:abstractNumId w:val="8"/>
  </w:num>
  <w:num w:numId="10">
    <w:abstractNumId w:val="12"/>
  </w:num>
  <w:num w:numId="11">
    <w:abstractNumId w:val="15"/>
  </w:num>
  <w:num w:numId="12">
    <w:abstractNumId w:val="14"/>
  </w:num>
  <w:num w:numId="13">
    <w:abstractNumId w:val="9"/>
  </w:num>
  <w:num w:numId="14">
    <w:abstractNumId w:val="13"/>
  </w:num>
  <w:num w:numId="15">
    <w:abstractNumId w:val="19"/>
  </w:num>
  <w:num w:numId="16">
    <w:abstractNumId w:val="5"/>
  </w:num>
  <w:num w:numId="17">
    <w:abstractNumId w:val="16"/>
  </w:num>
  <w:num w:numId="18">
    <w:abstractNumId w:val="18"/>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961"/>
  <w:hyphenationZone w:val="0"/>
  <w:drawingGridHorizontalSpacing w:val="423"/>
  <w:drawingGridVerticalSpacing w:val="398"/>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CA"/>
    <w:rsid w:val="000101BD"/>
    <w:rsid w:val="00036A97"/>
    <w:rsid w:val="000409C1"/>
    <w:rsid w:val="000604AE"/>
    <w:rsid w:val="000B2AD1"/>
    <w:rsid w:val="000D1C9F"/>
    <w:rsid w:val="000E2ED6"/>
    <w:rsid w:val="001317FB"/>
    <w:rsid w:val="001440C6"/>
    <w:rsid w:val="00152214"/>
    <w:rsid w:val="00194817"/>
    <w:rsid w:val="001B73B5"/>
    <w:rsid w:val="001C55A7"/>
    <w:rsid w:val="00261A70"/>
    <w:rsid w:val="002B18F1"/>
    <w:rsid w:val="00321971"/>
    <w:rsid w:val="003A2025"/>
    <w:rsid w:val="003A545A"/>
    <w:rsid w:val="003E5D50"/>
    <w:rsid w:val="0041063B"/>
    <w:rsid w:val="00417A32"/>
    <w:rsid w:val="00452481"/>
    <w:rsid w:val="004A0467"/>
    <w:rsid w:val="0051110F"/>
    <w:rsid w:val="00531E10"/>
    <w:rsid w:val="005D0521"/>
    <w:rsid w:val="006110AB"/>
    <w:rsid w:val="006343C5"/>
    <w:rsid w:val="006829B1"/>
    <w:rsid w:val="00683C23"/>
    <w:rsid w:val="006D10DC"/>
    <w:rsid w:val="006D5361"/>
    <w:rsid w:val="006F5231"/>
    <w:rsid w:val="00704CEA"/>
    <w:rsid w:val="0070507E"/>
    <w:rsid w:val="00742BAC"/>
    <w:rsid w:val="00745CF4"/>
    <w:rsid w:val="00777AC5"/>
    <w:rsid w:val="007A6DD6"/>
    <w:rsid w:val="007C7FCF"/>
    <w:rsid w:val="00840ACB"/>
    <w:rsid w:val="008576F1"/>
    <w:rsid w:val="008C4D0F"/>
    <w:rsid w:val="008E403A"/>
    <w:rsid w:val="009547B1"/>
    <w:rsid w:val="009C358E"/>
    <w:rsid w:val="00A2092A"/>
    <w:rsid w:val="00AD066E"/>
    <w:rsid w:val="00B40AD8"/>
    <w:rsid w:val="00B57D3D"/>
    <w:rsid w:val="00C441DF"/>
    <w:rsid w:val="00CD507A"/>
    <w:rsid w:val="00D413C3"/>
    <w:rsid w:val="00D82F81"/>
    <w:rsid w:val="00DA2C96"/>
    <w:rsid w:val="00DB4BF2"/>
    <w:rsid w:val="00DE19CA"/>
    <w:rsid w:val="00DF6FDB"/>
    <w:rsid w:val="00E331DB"/>
    <w:rsid w:val="00F12192"/>
    <w:rsid w:val="00F93306"/>
    <w:rsid w:val="00FC6816"/>
    <w:rsid w:val="00FE42AD"/>
    <w:rsid w:val="00FF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3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9C358E"/>
    <w:pPr>
      <w:tabs>
        <w:tab w:val="center" w:pos="4252"/>
        <w:tab w:val="right" w:pos="8504"/>
      </w:tabs>
      <w:snapToGrid w:val="0"/>
    </w:pPr>
  </w:style>
  <w:style w:type="character" w:customStyle="1" w:styleId="a4">
    <w:name w:val="ヘッダー (文字)"/>
    <w:basedOn w:val="a0"/>
    <w:link w:val="a3"/>
    <w:uiPriority w:val="99"/>
    <w:rsid w:val="009C358E"/>
    <w:rPr>
      <w:color w:val="000000"/>
      <w:sz w:val="24"/>
    </w:rPr>
  </w:style>
  <w:style w:type="paragraph" w:styleId="a5">
    <w:name w:val="footer"/>
    <w:basedOn w:val="a"/>
    <w:link w:val="a6"/>
    <w:uiPriority w:val="99"/>
    <w:unhideWhenUsed/>
    <w:rsid w:val="009C358E"/>
    <w:pPr>
      <w:tabs>
        <w:tab w:val="center" w:pos="4252"/>
        <w:tab w:val="right" w:pos="8504"/>
      </w:tabs>
      <w:snapToGrid w:val="0"/>
    </w:pPr>
  </w:style>
  <w:style w:type="character" w:customStyle="1" w:styleId="a6">
    <w:name w:val="フッター (文字)"/>
    <w:basedOn w:val="a0"/>
    <w:link w:val="a5"/>
    <w:uiPriority w:val="99"/>
    <w:rsid w:val="009C358E"/>
    <w:rPr>
      <w:color w:val="000000"/>
      <w:sz w:val="24"/>
    </w:rPr>
  </w:style>
  <w:style w:type="paragraph" w:styleId="a7">
    <w:name w:val="List Paragraph"/>
    <w:basedOn w:val="a"/>
    <w:uiPriority w:val="34"/>
    <w:qFormat/>
    <w:rsid w:val="00D413C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paragraph" w:styleId="a3">
    <w:name w:val="header"/>
    <w:basedOn w:val="a"/>
    <w:link w:val="a4"/>
    <w:uiPriority w:val="99"/>
    <w:unhideWhenUsed/>
    <w:rsid w:val="009C358E"/>
    <w:pPr>
      <w:tabs>
        <w:tab w:val="center" w:pos="4252"/>
        <w:tab w:val="right" w:pos="8504"/>
      </w:tabs>
      <w:snapToGrid w:val="0"/>
    </w:pPr>
  </w:style>
  <w:style w:type="character" w:customStyle="1" w:styleId="a4">
    <w:name w:val="ヘッダー (文字)"/>
    <w:basedOn w:val="a0"/>
    <w:link w:val="a3"/>
    <w:uiPriority w:val="99"/>
    <w:rsid w:val="009C358E"/>
    <w:rPr>
      <w:color w:val="000000"/>
      <w:sz w:val="24"/>
    </w:rPr>
  </w:style>
  <w:style w:type="paragraph" w:styleId="a5">
    <w:name w:val="footer"/>
    <w:basedOn w:val="a"/>
    <w:link w:val="a6"/>
    <w:uiPriority w:val="99"/>
    <w:unhideWhenUsed/>
    <w:rsid w:val="009C358E"/>
    <w:pPr>
      <w:tabs>
        <w:tab w:val="center" w:pos="4252"/>
        <w:tab w:val="right" w:pos="8504"/>
      </w:tabs>
      <w:snapToGrid w:val="0"/>
    </w:pPr>
  </w:style>
  <w:style w:type="character" w:customStyle="1" w:styleId="a6">
    <w:name w:val="フッター (文字)"/>
    <w:basedOn w:val="a0"/>
    <w:link w:val="a5"/>
    <w:uiPriority w:val="99"/>
    <w:rsid w:val="009C358E"/>
    <w:rPr>
      <w:color w:val="000000"/>
      <w:sz w:val="24"/>
    </w:rPr>
  </w:style>
  <w:style w:type="paragraph" w:styleId="a7">
    <w:name w:val="List Paragraph"/>
    <w:basedOn w:val="a"/>
    <w:uiPriority w:val="34"/>
    <w:qFormat/>
    <w:rsid w:val="00D413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FBA16-F35E-489B-97F6-67D9565E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1309</Words>
  <Characters>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dcterms:created xsi:type="dcterms:W3CDTF">2020-05-21T01:05:00Z</dcterms:created>
  <dcterms:modified xsi:type="dcterms:W3CDTF">2020-05-21T05:25:00Z</dcterms:modified>
</cp:coreProperties>
</file>