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7A2" w:rsidRPr="00450AAC" w:rsidRDefault="00450AAC" w:rsidP="006D323C">
      <w:pPr>
        <w:adjustRightInd/>
        <w:spacing w:line="348" w:lineRule="exact"/>
        <w:jc w:val="center"/>
        <w:rPr>
          <w:rFonts w:eastAsia="ＭＳ ゴシック" w:hAnsi="Times New Roman" w:cs="ＭＳ ゴシック"/>
          <w:b/>
          <w:bCs/>
          <w:spacing w:val="4"/>
          <w:sz w:val="28"/>
          <w:szCs w:val="28"/>
        </w:rPr>
      </w:pPr>
      <w:r>
        <w:rPr>
          <w:rFonts w:eastAsia="ＭＳ ゴシック" w:hAnsi="Times New Roman" w:cs="ＭＳ ゴシック" w:hint="eastAsia"/>
          <w:b/>
          <w:bCs/>
          <w:spacing w:val="4"/>
          <w:sz w:val="28"/>
          <w:szCs w:val="28"/>
        </w:rPr>
        <w:t>令和元年</w:t>
      </w:r>
      <w:r w:rsidR="001247A2" w:rsidRPr="00450AAC">
        <w:rPr>
          <w:rFonts w:eastAsia="ＭＳ ゴシック" w:hAnsi="Times New Roman" w:cs="ＭＳ ゴシック" w:hint="eastAsia"/>
          <w:b/>
          <w:bCs/>
          <w:spacing w:val="4"/>
          <w:sz w:val="28"/>
          <w:szCs w:val="28"/>
        </w:rPr>
        <w:t>度食中毒予防推進強化期間実施要領</w:t>
      </w:r>
    </w:p>
    <w:p w:rsidR="001247A2" w:rsidRPr="00450AAC" w:rsidRDefault="001247A2">
      <w:pPr>
        <w:adjustRightInd/>
        <w:spacing w:line="348" w:lineRule="exact"/>
        <w:rPr>
          <w:rFonts w:hAnsi="Times New Roman" w:cs="Times New Roman"/>
          <w:spacing w:val="12"/>
        </w:rPr>
      </w:pPr>
    </w:p>
    <w:p w:rsidR="001247A2" w:rsidRPr="00450AAC" w:rsidRDefault="001247A2">
      <w:pPr>
        <w:adjustRightInd/>
        <w:spacing w:line="348" w:lineRule="exact"/>
        <w:rPr>
          <w:rFonts w:hAnsi="Times New Roman" w:cs="Times New Roman"/>
          <w:spacing w:val="12"/>
        </w:rPr>
      </w:pPr>
      <w:r w:rsidRPr="00450AAC">
        <w:rPr>
          <w:rFonts w:hAnsi="Times New Roman" w:hint="eastAsia"/>
          <w:spacing w:val="2"/>
          <w:sz w:val="24"/>
          <w:szCs w:val="24"/>
        </w:rPr>
        <w:t>１　目的</w:t>
      </w:r>
    </w:p>
    <w:p w:rsidR="001247A2" w:rsidRPr="00450AAC" w:rsidRDefault="007B0EC9">
      <w:pPr>
        <w:adjustRightInd/>
        <w:spacing w:line="348" w:lineRule="exact"/>
        <w:ind w:left="232" w:firstLine="232"/>
        <w:rPr>
          <w:rFonts w:hAnsi="Times New Roman" w:cs="Times New Roman"/>
          <w:spacing w:val="12"/>
        </w:rPr>
      </w:pPr>
      <w:r w:rsidRPr="00450AAC">
        <w:rPr>
          <w:rFonts w:hAnsi="Times New Roman" w:hint="eastAsia"/>
          <w:spacing w:val="2"/>
          <w:sz w:val="24"/>
          <w:szCs w:val="24"/>
        </w:rPr>
        <w:t>平成</w:t>
      </w:r>
      <w:r w:rsidR="00644A81" w:rsidRPr="00450AAC">
        <w:rPr>
          <w:rFonts w:hAnsi="Times New Roman" w:hint="eastAsia"/>
          <w:spacing w:val="2"/>
          <w:sz w:val="24"/>
          <w:szCs w:val="24"/>
        </w:rPr>
        <w:t>３</w:t>
      </w:r>
      <w:r w:rsidR="00450AAC">
        <w:rPr>
          <w:rFonts w:hAnsi="Times New Roman" w:hint="eastAsia"/>
          <w:spacing w:val="2"/>
          <w:sz w:val="24"/>
          <w:szCs w:val="24"/>
        </w:rPr>
        <w:t>１</w:t>
      </w:r>
      <w:r w:rsidRPr="00450AAC">
        <w:rPr>
          <w:rFonts w:hAnsi="Times New Roman" w:hint="eastAsia"/>
          <w:spacing w:val="2"/>
          <w:sz w:val="24"/>
          <w:szCs w:val="24"/>
        </w:rPr>
        <w:t>年度</w:t>
      </w:r>
      <w:r w:rsidR="001247A2" w:rsidRPr="00450AAC">
        <w:rPr>
          <w:rFonts w:hAnsi="Times New Roman" w:hint="eastAsia"/>
          <w:spacing w:val="2"/>
          <w:sz w:val="24"/>
          <w:szCs w:val="24"/>
        </w:rPr>
        <w:t>京都府食品衛生監視指導計画に基づき、食品の衛生的な取扱い、不良食品の排除、適正な表示の実施等について、府内の大規模食品製造施設をはじめ、食品関係営業者に対する監視指導を強化するとともに、公益社団法人京都府食品衛生協会と連携・協働して食品衛生思想の普及・啓発活動を実施し、自主衛生管理を推進することにより、夏期における食中毒の防止及び食品衛生の向上、食品表示の適正化を図るものである。</w:t>
      </w:r>
    </w:p>
    <w:p w:rsidR="001247A2" w:rsidRPr="00450AAC" w:rsidRDefault="001247A2">
      <w:pPr>
        <w:adjustRightInd/>
        <w:spacing w:line="348" w:lineRule="exact"/>
        <w:rPr>
          <w:rFonts w:hAnsi="Times New Roman" w:cs="Times New Roman"/>
          <w:spacing w:val="12"/>
        </w:rPr>
      </w:pPr>
    </w:p>
    <w:p w:rsidR="001247A2" w:rsidRPr="00450AAC" w:rsidRDefault="001247A2">
      <w:pPr>
        <w:adjustRightInd/>
        <w:spacing w:line="348" w:lineRule="exact"/>
        <w:rPr>
          <w:rFonts w:hAnsi="Times New Roman" w:cs="Times New Roman"/>
          <w:spacing w:val="12"/>
        </w:rPr>
      </w:pPr>
      <w:r w:rsidRPr="00450AAC">
        <w:rPr>
          <w:rFonts w:hAnsi="Times New Roman" w:hint="eastAsia"/>
          <w:spacing w:val="2"/>
          <w:sz w:val="24"/>
          <w:szCs w:val="24"/>
        </w:rPr>
        <w:t>２　実施期間</w:t>
      </w:r>
    </w:p>
    <w:p w:rsidR="001247A2" w:rsidRPr="00450AAC" w:rsidRDefault="00450AAC">
      <w:pPr>
        <w:adjustRightInd/>
        <w:spacing w:line="348" w:lineRule="exact"/>
        <w:ind w:left="232" w:firstLine="232"/>
        <w:rPr>
          <w:rFonts w:hAnsi="Times New Roman" w:cs="Times New Roman"/>
          <w:spacing w:val="12"/>
        </w:rPr>
      </w:pPr>
      <w:r>
        <w:rPr>
          <w:rFonts w:hAnsi="Times New Roman" w:hint="eastAsia"/>
          <w:spacing w:val="2"/>
          <w:sz w:val="24"/>
          <w:szCs w:val="24"/>
        </w:rPr>
        <w:t>令和元年</w:t>
      </w:r>
      <w:r w:rsidR="00FA7AC1" w:rsidRPr="00450AAC">
        <w:rPr>
          <w:rFonts w:hAnsi="Times New Roman" w:hint="eastAsia"/>
          <w:spacing w:val="2"/>
          <w:sz w:val="24"/>
          <w:szCs w:val="24"/>
        </w:rPr>
        <w:t>７月１日（</w:t>
      </w:r>
      <w:r>
        <w:rPr>
          <w:rFonts w:hAnsi="Times New Roman" w:hint="eastAsia"/>
          <w:spacing w:val="2"/>
          <w:sz w:val="24"/>
          <w:szCs w:val="24"/>
        </w:rPr>
        <w:t>月</w:t>
      </w:r>
      <w:r w:rsidR="00FA7AC1" w:rsidRPr="00450AAC">
        <w:rPr>
          <w:rFonts w:hAnsi="Times New Roman" w:hint="eastAsia"/>
          <w:spacing w:val="2"/>
          <w:sz w:val="24"/>
          <w:szCs w:val="24"/>
        </w:rPr>
        <w:t>）から９月３０日（</w:t>
      </w:r>
      <w:r>
        <w:rPr>
          <w:rFonts w:hAnsi="Times New Roman" w:hint="eastAsia"/>
          <w:spacing w:val="2"/>
          <w:sz w:val="24"/>
          <w:szCs w:val="24"/>
        </w:rPr>
        <w:t>月</w:t>
      </w:r>
      <w:r w:rsidR="001247A2" w:rsidRPr="00450AAC">
        <w:rPr>
          <w:rFonts w:hAnsi="Times New Roman" w:hint="eastAsia"/>
          <w:spacing w:val="2"/>
          <w:sz w:val="24"/>
          <w:szCs w:val="24"/>
        </w:rPr>
        <w:t>）まで</w:t>
      </w:r>
    </w:p>
    <w:p w:rsidR="001247A2" w:rsidRPr="00450AAC" w:rsidRDefault="001247A2">
      <w:pPr>
        <w:adjustRightInd/>
        <w:spacing w:line="348" w:lineRule="exact"/>
        <w:rPr>
          <w:rFonts w:hAnsi="Times New Roman" w:cs="Times New Roman"/>
          <w:spacing w:val="12"/>
        </w:rPr>
      </w:pPr>
    </w:p>
    <w:p w:rsidR="001247A2" w:rsidRPr="00450AAC" w:rsidRDefault="001247A2">
      <w:pPr>
        <w:adjustRightInd/>
        <w:spacing w:line="348" w:lineRule="exact"/>
        <w:rPr>
          <w:rFonts w:hAnsi="Times New Roman" w:cs="Times New Roman"/>
          <w:spacing w:val="12"/>
        </w:rPr>
      </w:pPr>
      <w:r w:rsidRPr="00450AAC">
        <w:rPr>
          <w:rFonts w:hAnsi="Times New Roman" w:hint="eastAsia"/>
          <w:spacing w:val="2"/>
          <w:sz w:val="24"/>
          <w:szCs w:val="24"/>
        </w:rPr>
        <w:t>３　実施方法</w:t>
      </w:r>
    </w:p>
    <w:p w:rsidR="001247A2" w:rsidRPr="00450AAC" w:rsidRDefault="001247A2">
      <w:pPr>
        <w:adjustRightInd/>
        <w:spacing w:line="348" w:lineRule="exact"/>
        <w:ind w:left="116"/>
        <w:rPr>
          <w:rFonts w:hAnsi="Times New Roman" w:cs="Times New Roman"/>
          <w:spacing w:val="12"/>
        </w:rPr>
      </w:pPr>
      <w:r w:rsidRPr="00450AAC">
        <w:rPr>
          <w:rFonts w:hAnsi="Times New Roman" w:hint="eastAsia"/>
          <w:spacing w:val="2"/>
          <w:sz w:val="24"/>
          <w:szCs w:val="24"/>
        </w:rPr>
        <w:t>（１）</w:t>
      </w:r>
      <w:r w:rsidR="00D019F7" w:rsidRPr="00450AAC">
        <w:rPr>
          <w:rFonts w:hAnsi="Times New Roman" w:hint="eastAsia"/>
          <w:spacing w:val="2"/>
          <w:sz w:val="24"/>
          <w:szCs w:val="24"/>
        </w:rPr>
        <w:t xml:space="preserve">　</w:t>
      </w:r>
      <w:r w:rsidRPr="00450AAC">
        <w:rPr>
          <w:rFonts w:hAnsi="Times New Roman" w:hint="eastAsia"/>
          <w:spacing w:val="2"/>
          <w:sz w:val="24"/>
          <w:szCs w:val="24"/>
        </w:rPr>
        <w:t>食品関係施設の監視指導</w:t>
      </w:r>
      <w:r w:rsidRPr="00450AAC">
        <w:rPr>
          <w:sz w:val="24"/>
          <w:szCs w:val="24"/>
        </w:rPr>
        <w:t xml:space="preserve">                                        </w:t>
      </w:r>
    </w:p>
    <w:p w:rsidR="001247A2" w:rsidRPr="00450AAC" w:rsidRDefault="001247A2">
      <w:pPr>
        <w:adjustRightInd/>
        <w:spacing w:line="348" w:lineRule="exact"/>
        <w:ind w:left="116"/>
        <w:rPr>
          <w:rFonts w:hAnsi="Times New Roman" w:cs="Times New Roman"/>
          <w:spacing w:val="12"/>
        </w:rPr>
      </w:pPr>
      <w:r w:rsidRPr="00450AAC">
        <w:rPr>
          <w:rFonts w:hAnsi="Times New Roman" w:hint="eastAsia"/>
          <w:spacing w:val="2"/>
          <w:sz w:val="24"/>
          <w:szCs w:val="24"/>
        </w:rPr>
        <w:t xml:space="preserve">　</w:t>
      </w:r>
      <w:r w:rsidR="00D019F7" w:rsidRPr="00450AAC">
        <w:rPr>
          <w:rFonts w:hAnsi="Times New Roman" w:hint="eastAsia"/>
          <w:spacing w:val="2"/>
          <w:sz w:val="24"/>
          <w:szCs w:val="24"/>
        </w:rPr>
        <w:t xml:space="preserve">　</w:t>
      </w:r>
      <w:r w:rsidRPr="00450AAC">
        <w:rPr>
          <w:rFonts w:hAnsi="Times New Roman" w:hint="eastAsia"/>
          <w:spacing w:val="2"/>
          <w:sz w:val="24"/>
          <w:szCs w:val="24"/>
        </w:rPr>
        <w:t>ア　保健所</w:t>
      </w:r>
    </w:p>
    <w:p w:rsidR="00EF2617" w:rsidRDefault="00D019F7" w:rsidP="00DF54A1">
      <w:pPr>
        <w:adjustRightInd/>
        <w:spacing w:line="348" w:lineRule="exact"/>
        <w:ind w:leftChars="100" w:left="232" w:firstLineChars="200" w:firstLine="532"/>
        <w:rPr>
          <w:rFonts w:hAnsi="Times New Roman"/>
          <w:spacing w:val="2"/>
          <w:sz w:val="24"/>
          <w:szCs w:val="24"/>
        </w:rPr>
      </w:pPr>
      <w:r w:rsidRPr="00450AAC">
        <w:rPr>
          <w:rFonts w:hAnsi="Times New Roman" w:hint="eastAsia"/>
          <w:spacing w:val="2"/>
          <w:sz w:val="24"/>
          <w:szCs w:val="24"/>
        </w:rPr>
        <w:t>（ｱ）</w:t>
      </w:r>
      <w:r w:rsidRPr="00450AAC">
        <w:rPr>
          <w:rFonts w:hAnsi="Times New Roman"/>
          <w:spacing w:val="2"/>
          <w:sz w:val="24"/>
          <w:szCs w:val="24"/>
        </w:rPr>
        <w:t xml:space="preserve"> </w:t>
      </w:r>
      <w:r w:rsidR="001247A2" w:rsidRPr="00450AAC">
        <w:rPr>
          <w:rFonts w:hAnsi="Times New Roman" w:hint="eastAsia"/>
          <w:spacing w:val="2"/>
          <w:sz w:val="24"/>
          <w:szCs w:val="24"/>
        </w:rPr>
        <w:t>施設への立入調査</w:t>
      </w:r>
    </w:p>
    <w:p w:rsidR="00450AAC" w:rsidRDefault="00450AAC" w:rsidP="001E438D">
      <w:pPr>
        <w:adjustRightInd/>
        <w:spacing w:line="348" w:lineRule="exact"/>
        <w:ind w:leftChars="500" w:left="1426" w:hangingChars="100" w:hanging="266"/>
        <w:rPr>
          <w:rFonts w:hAnsi="Times New Roman"/>
          <w:spacing w:val="2"/>
          <w:sz w:val="24"/>
          <w:szCs w:val="24"/>
        </w:rPr>
      </w:pPr>
      <w:r>
        <w:rPr>
          <w:rFonts w:hAnsi="Times New Roman" w:hint="eastAsia"/>
          <w:spacing w:val="2"/>
          <w:sz w:val="24"/>
          <w:szCs w:val="24"/>
        </w:rPr>
        <w:t xml:space="preserve">①　</w:t>
      </w:r>
      <w:r w:rsidR="00C46732">
        <w:rPr>
          <w:rFonts w:hAnsi="Times New Roman" w:hint="eastAsia"/>
          <w:spacing w:val="2"/>
          <w:sz w:val="24"/>
          <w:szCs w:val="24"/>
        </w:rPr>
        <w:t>平成</w:t>
      </w:r>
      <w:r w:rsidR="001E438D">
        <w:rPr>
          <w:rFonts w:hAnsi="Times New Roman" w:hint="eastAsia"/>
          <w:spacing w:val="2"/>
          <w:sz w:val="24"/>
          <w:szCs w:val="24"/>
        </w:rPr>
        <w:t>３０</w:t>
      </w:r>
      <w:r w:rsidR="00C46732">
        <w:rPr>
          <w:rFonts w:hAnsi="Times New Roman" w:hint="eastAsia"/>
          <w:spacing w:val="2"/>
          <w:sz w:val="24"/>
          <w:szCs w:val="24"/>
        </w:rPr>
        <w:t>年６月の食品衛生法改正による</w:t>
      </w:r>
      <w:r w:rsidR="00B33BED">
        <w:rPr>
          <w:rFonts w:hAnsi="Times New Roman" w:hint="eastAsia"/>
          <w:spacing w:val="2"/>
          <w:sz w:val="24"/>
          <w:szCs w:val="24"/>
        </w:rPr>
        <w:t>ＨＡＣＣＰ</w:t>
      </w:r>
      <w:r w:rsidR="00C46732">
        <w:rPr>
          <w:rFonts w:hAnsi="Times New Roman" w:hint="eastAsia"/>
          <w:spacing w:val="2"/>
          <w:sz w:val="24"/>
          <w:szCs w:val="24"/>
        </w:rPr>
        <w:t>に沿った衛</w:t>
      </w:r>
      <w:r w:rsidR="00AE7FF7">
        <w:rPr>
          <w:rFonts w:hAnsi="Times New Roman" w:hint="eastAsia"/>
          <w:spacing w:val="2"/>
          <w:sz w:val="24"/>
          <w:szCs w:val="24"/>
        </w:rPr>
        <w:t xml:space="preserve">　</w:t>
      </w:r>
      <w:r w:rsidR="00C46732">
        <w:rPr>
          <w:rFonts w:hAnsi="Times New Roman" w:hint="eastAsia"/>
          <w:spacing w:val="2"/>
          <w:sz w:val="24"/>
          <w:szCs w:val="24"/>
        </w:rPr>
        <w:t>生管理の制度化の趣旨を踏まえ、</w:t>
      </w:r>
      <w:r w:rsidR="00AE7FF7">
        <w:rPr>
          <w:rFonts w:hAnsi="Times New Roman" w:hint="eastAsia"/>
          <w:spacing w:val="2"/>
          <w:sz w:val="24"/>
          <w:szCs w:val="24"/>
        </w:rPr>
        <w:t>啓発資材や食品等業界団体が作成した業種別ＨＡＣＣＰ手引書等を活用しながら、</w:t>
      </w:r>
      <w:r w:rsidR="00C46732">
        <w:rPr>
          <w:rFonts w:hAnsi="Times New Roman" w:hint="eastAsia"/>
          <w:spacing w:val="2"/>
          <w:sz w:val="24"/>
          <w:szCs w:val="24"/>
        </w:rPr>
        <w:t>衛生管理計画の作成及び記録の保存の実施を促すこと。</w:t>
      </w:r>
    </w:p>
    <w:p w:rsidR="001E438D" w:rsidRPr="00450AAC" w:rsidRDefault="001E438D" w:rsidP="001E438D">
      <w:pPr>
        <w:adjustRightInd/>
        <w:spacing w:line="348" w:lineRule="exact"/>
        <w:ind w:leftChars="500" w:left="1426" w:hangingChars="100" w:hanging="266"/>
        <w:rPr>
          <w:rFonts w:hAnsi="Times New Roman"/>
          <w:spacing w:val="2"/>
          <w:sz w:val="24"/>
          <w:szCs w:val="24"/>
        </w:rPr>
      </w:pPr>
    </w:p>
    <w:p w:rsidR="00EF2617" w:rsidRDefault="00EF2617" w:rsidP="00EF2617">
      <w:pPr>
        <w:adjustRightInd/>
        <w:spacing w:line="348" w:lineRule="exact"/>
        <w:ind w:leftChars="300" w:left="1494" w:hangingChars="300" w:hanging="798"/>
        <w:rPr>
          <w:rFonts w:hAnsi="Times New Roman"/>
          <w:spacing w:val="2"/>
          <w:sz w:val="24"/>
          <w:szCs w:val="24"/>
        </w:rPr>
      </w:pPr>
      <w:r w:rsidRPr="00450AAC">
        <w:rPr>
          <w:rFonts w:hAnsi="Times New Roman" w:hint="eastAsia"/>
          <w:spacing w:val="2"/>
          <w:sz w:val="24"/>
          <w:szCs w:val="24"/>
        </w:rPr>
        <w:t xml:space="preserve">　　</w:t>
      </w:r>
      <w:r w:rsidR="00AE7FF7">
        <w:rPr>
          <w:rFonts w:hAnsi="Times New Roman" w:hint="eastAsia"/>
          <w:spacing w:val="2"/>
          <w:sz w:val="24"/>
          <w:szCs w:val="24"/>
        </w:rPr>
        <w:t>②</w:t>
      </w:r>
      <w:r w:rsidRPr="00450AAC">
        <w:rPr>
          <w:rFonts w:hAnsi="Times New Roman" w:hint="eastAsia"/>
          <w:spacing w:val="2"/>
          <w:sz w:val="24"/>
          <w:szCs w:val="24"/>
        </w:rPr>
        <w:t xml:space="preserve">　重点立入対象施設に対して積極的な立入検査を実施し、自主管理体制の点検を含め、施設の基準、衛生措置の基準、製造基準、保存基準、表示基準及び食品の衛生的取扱いについて、きめ細かな監視指導及びフードスタンプやＡＴＰによる検査（簡易細菌検査）を実施すること。</w:t>
      </w:r>
    </w:p>
    <w:p w:rsidR="001E438D" w:rsidRPr="00450AAC" w:rsidRDefault="001E438D" w:rsidP="00EF2617">
      <w:pPr>
        <w:adjustRightInd/>
        <w:spacing w:line="348" w:lineRule="exact"/>
        <w:ind w:leftChars="300" w:left="1494" w:hangingChars="300" w:hanging="798"/>
        <w:rPr>
          <w:rFonts w:hAnsi="Times New Roman"/>
          <w:spacing w:val="2"/>
          <w:sz w:val="24"/>
          <w:szCs w:val="24"/>
        </w:rPr>
      </w:pPr>
    </w:p>
    <w:tbl>
      <w:tblPr>
        <w:tblW w:w="8505"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EF2617" w:rsidRPr="00450AAC" w:rsidTr="001E438D">
        <w:trPr>
          <w:trHeight w:val="1275"/>
        </w:trPr>
        <w:tc>
          <w:tcPr>
            <w:tcW w:w="8505" w:type="dxa"/>
            <w:tcBorders>
              <w:top w:val="single" w:sz="12" w:space="0" w:color="auto"/>
              <w:left w:val="single" w:sz="12" w:space="0" w:color="auto"/>
              <w:bottom w:val="single" w:sz="12" w:space="0" w:color="auto"/>
              <w:right w:val="single" w:sz="12" w:space="0" w:color="auto"/>
            </w:tcBorders>
            <w:vAlign w:val="center"/>
          </w:tcPr>
          <w:p w:rsidR="00A23BFE" w:rsidRPr="00450AAC" w:rsidRDefault="00EF2617" w:rsidP="006C6CEB">
            <w:pPr>
              <w:adjustRightInd/>
              <w:spacing w:line="348" w:lineRule="exact"/>
              <w:ind w:firstLineChars="100" w:firstLine="266"/>
              <w:rPr>
                <w:rFonts w:hAnsi="Times New Roman"/>
                <w:spacing w:val="2"/>
                <w:sz w:val="24"/>
                <w:szCs w:val="24"/>
              </w:rPr>
            </w:pPr>
            <w:r w:rsidRPr="00450AAC">
              <w:rPr>
                <w:rFonts w:hAnsi="Times New Roman" w:hint="eastAsia"/>
                <w:spacing w:val="2"/>
                <w:sz w:val="24"/>
                <w:szCs w:val="24"/>
              </w:rPr>
              <w:t>【重点的立入対象施設】</w:t>
            </w:r>
          </w:p>
          <w:p w:rsidR="00EF2617" w:rsidRPr="00450AAC" w:rsidRDefault="00EF2617" w:rsidP="00EF2617">
            <w:pPr>
              <w:adjustRightInd/>
              <w:spacing w:line="348" w:lineRule="exact"/>
              <w:ind w:firstLineChars="100" w:firstLine="266"/>
              <w:rPr>
                <w:rFonts w:hAnsi="Times New Roman"/>
                <w:spacing w:val="2"/>
                <w:sz w:val="24"/>
                <w:szCs w:val="24"/>
              </w:rPr>
            </w:pPr>
            <w:r w:rsidRPr="00450AAC">
              <w:rPr>
                <w:rFonts w:hAnsi="Times New Roman" w:hint="eastAsia"/>
                <w:spacing w:val="2"/>
                <w:sz w:val="24"/>
                <w:szCs w:val="24"/>
              </w:rPr>
              <w:t>・</w:t>
            </w:r>
            <w:r w:rsidR="006C6CEB" w:rsidRPr="00450AAC">
              <w:rPr>
                <w:rFonts w:hAnsi="Times New Roman" w:hint="eastAsia"/>
                <w:spacing w:val="2"/>
                <w:sz w:val="24"/>
                <w:szCs w:val="24"/>
              </w:rPr>
              <w:t>生食用又</w:t>
            </w:r>
            <w:r w:rsidRPr="00450AAC">
              <w:rPr>
                <w:rFonts w:hAnsi="Times New Roman" w:hint="eastAsia"/>
                <w:spacing w:val="2"/>
                <w:sz w:val="24"/>
                <w:szCs w:val="24"/>
              </w:rPr>
              <w:t>は加熱不十分な食鳥肉（内臓を含む）を提供する施設</w:t>
            </w:r>
          </w:p>
          <w:p w:rsidR="006C6CEB" w:rsidRPr="00450AAC" w:rsidRDefault="006C6CEB" w:rsidP="00EF2617">
            <w:pPr>
              <w:adjustRightInd/>
              <w:spacing w:line="348" w:lineRule="exact"/>
              <w:ind w:firstLineChars="100" w:firstLine="266"/>
              <w:rPr>
                <w:rFonts w:hAnsi="Times New Roman"/>
                <w:spacing w:val="2"/>
                <w:sz w:val="24"/>
                <w:szCs w:val="24"/>
              </w:rPr>
            </w:pPr>
            <w:r w:rsidRPr="00450AAC">
              <w:rPr>
                <w:rFonts w:hAnsi="Times New Roman" w:hint="eastAsia"/>
                <w:spacing w:val="2"/>
                <w:sz w:val="24"/>
                <w:szCs w:val="24"/>
              </w:rPr>
              <w:t>・鶏肉を飲食店営業者に販売する施設（食鳥処理業者、卸売業者等）</w:t>
            </w:r>
          </w:p>
          <w:p w:rsidR="00EF2617" w:rsidRPr="00450AAC" w:rsidRDefault="00EF2617" w:rsidP="00EF2617">
            <w:pPr>
              <w:adjustRightInd/>
              <w:spacing w:line="348" w:lineRule="exact"/>
              <w:ind w:firstLineChars="100" w:firstLine="266"/>
              <w:rPr>
                <w:rFonts w:hAnsi="Times New Roman" w:cs="Times New Roman"/>
                <w:spacing w:val="12"/>
              </w:rPr>
            </w:pPr>
            <w:r w:rsidRPr="00450AAC">
              <w:rPr>
                <w:rFonts w:hAnsi="Times New Roman" w:hint="eastAsia"/>
                <w:spacing w:val="2"/>
                <w:sz w:val="24"/>
                <w:szCs w:val="24"/>
              </w:rPr>
              <w:t>・浅漬製造施設</w:t>
            </w:r>
          </w:p>
          <w:p w:rsidR="00EF2617" w:rsidRPr="00450AAC" w:rsidRDefault="00EF2617" w:rsidP="00EF2617">
            <w:pPr>
              <w:adjustRightInd/>
              <w:spacing w:line="348" w:lineRule="exact"/>
              <w:ind w:firstLineChars="100" w:firstLine="266"/>
              <w:rPr>
                <w:rFonts w:hAnsi="Times New Roman" w:cs="Times New Roman"/>
                <w:spacing w:val="12"/>
              </w:rPr>
            </w:pPr>
            <w:r w:rsidRPr="00450AAC">
              <w:rPr>
                <w:rFonts w:hAnsi="Times New Roman" w:hint="eastAsia"/>
                <w:spacing w:val="2"/>
                <w:sz w:val="24"/>
                <w:szCs w:val="24"/>
              </w:rPr>
              <w:t>・加熱せずに喫食するカット野菜及びカット果物を加工する施設</w:t>
            </w:r>
          </w:p>
          <w:p w:rsidR="00EF2617" w:rsidRPr="00450AAC" w:rsidRDefault="00EF2617" w:rsidP="00EF2617">
            <w:pPr>
              <w:adjustRightInd/>
              <w:spacing w:line="348" w:lineRule="exact"/>
              <w:ind w:firstLineChars="100" w:firstLine="266"/>
              <w:rPr>
                <w:rFonts w:hAnsi="Times New Roman" w:cs="Times New Roman"/>
                <w:spacing w:val="12"/>
              </w:rPr>
            </w:pPr>
            <w:r w:rsidRPr="00450AAC">
              <w:rPr>
                <w:rFonts w:hAnsi="Times New Roman" w:hint="eastAsia"/>
                <w:spacing w:val="2"/>
                <w:sz w:val="24"/>
                <w:szCs w:val="24"/>
              </w:rPr>
              <w:t>・生食用食肉取扱施設及び客が生肉を調理し喫食する施設</w:t>
            </w:r>
          </w:p>
          <w:p w:rsidR="00EF2617" w:rsidRPr="00450AAC" w:rsidRDefault="00EF2617" w:rsidP="00EF2617">
            <w:pPr>
              <w:adjustRightInd/>
              <w:spacing w:line="348" w:lineRule="exact"/>
              <w:ind w:firstLineChars="100" w:firstLine="266"/>
              <w:rPr>
                <w:rFonts w:hAnsi="Times New Roman" w:cs="Times New Roman"/>
                <w:spacing w:val="12"/>
              </w:rPr>
            </w:pPr>
            <w:r w:rsidRPr="00450AAC">
              <w:rPr>
                <w:rFonts w:hAnsi="Times New Roman" w:hint="eastAsia"/>
                <w:spacing w:val="2"/>
                <w:sz w:val="24"/>
                <w:szCs w:val="24"/>
              </w:rPr>
              <w:t>・大量調理施設（弁当屋、仕出し屋、旅館　等）</w:t>
            </w:r>
          </w:p>
          <w:p w:rsidR="00EF2617" w:rsidRPr="00450AAC" w:rsidRDefault="00EF2617" w:rsidP="00EF2617">
            <w:pPr>
              <w:adjustRightInd/>
              <w:spacing w:line="348" w:lineRule="exact"/>
              <w:ind w:firstLineChars="100" w:firstLine="266"/>
              <w:rPr>
                <w:rFonts w:hAnsi="Times New Roman" w:cs="Times New Roman"/>
                <w:spacing w:val="12"/>
              </w:rPr>
            </w:pPr>
            <w:r w:rsidRPr="00450AAC">
              <w:rPr>
                <w:rFonts w:hAnsi="Times New Roman" w:hint="eastAsia"/>
                <w:spacing w:val="2"/>
                <w:sz w:val="24"/>
                <w:szCs w:val="24"/>
              </w:rPr>
              <w:t>・集団給食施設（学校、社会福祉施設、病院、事業所　等）</w:t>
            </w:r>
          </w:p>
          <w:p w:rsidR="00EF2617" w:rsidRPr="00450AAC" w:rsidRDefault="00EF2617" w:rsidP="00EF2617">
            <w:pPr>
              <w:suppressAutoHyphens/>
              <w:kinsoku w:val="0"/>
              <w:wordWrap w:val="0"/>
              <w:autoSpaceDE w:val="0"/>
              <w:autoSpaceDN w:val="0"/>
              <w:spacing w:line="348" w:lineRule="exact"/>
              <w:ind w:firstLineChars="100" w:firstLine="266"/>
              <w:rPr>
                <w:rFonts w:hAnsi="Times New Roman"/>
                <w:spacing w:val="2"/>
                <w:sz w:val="24"/>
                <w:szCs w:val="24"/>
              </w:rPr>
            </w:pPr>
            <w:r w:rsidRPr="00450AAC">
              <w:rPr>
                <w:rFonts w:hAnsi="Times New Roman" w:hint="eastAsia"/>
                <w:spacing w:val="2"/>
                <w:sz w:val="24"/>
                <w:szCs w:val="24"/>
              </w:rPr>
              <w:t>・大規模食品製造・販売施設</w:t>
            </w:r>
          </w:p>
          <w:p w:rsidR="00EF2617" w:rsidRPr="00450AAC" w:rsidRDefault="00EF2617" w:rsidP="00EF2617">
            <w:pPr>
              <w:suppressAutoHyphens/>
              <w:kinsoku w:val="0"/>
              <w:wordWrap w:val="0"/>
              <w:autoSpaceDE w:val="0"/>
              <w:autoSpaceDN w:val="0"/>
              <w:spacing w:line="348" w:lineRule="exact"/>
              <w:ind w:firstLineChars="100" w:firstLine="266"/>
              <w:rPr>
                <w:rFonts w:hAnsi="Times New Roman"/>
                <w:spacing w:val="2"/>
                <w:sz w:val="24"/>
                <w:szCs w:val="24"/>
              </w:rPr>
            </w:pPr>
            <w:r w:rsidRPr="00450AAC">
              <w:rPr>
                <w:rFonts w:hAnsi="Times New Roman" w:hint="eastAsia"/>
                <w:spacing w:val="2"/>
                <w:sz w:val="24"/>
                <w:szCs w:val="24"/>
              </w:rPr>
              <w:t>・アレルギー物質（特定原材料等）を含む食品製造施設</w:t>
            </w:r>
          </w:p>
          <w:p w:rsidR="006C6CEB" w:rsidRPr="00450AAC" w:rsidRDefault="006C6CEB" w:rsidP="001E438D">
            <w:pPr>
              <w:suppressAutoHyphens/>
              <w:kinsoku w:val="0"/>
              <w:wordWrap w:val="0"/>
              <w:autoSpaceDE w:val="0"/>
              <w:autoSpaceDN w:val="0"/>
              <w:spacing w:line="348" w:lineRule="exact"/>
              <w:ind w:leftChars="100" w:left="498" w:hangingChars="100" w:hanging="266"/>
              <w:rPr>
                <w:rFonts w:hAnsi="Times New Roman" w:cs="Times New Roman"/>
                <w:spacing w:val="12"/>
              </w:rPr>
            </w:pPr>
            <w:r w:rsidRPr="00450AAC">
              <w:rPr>
                <w:rFonts w:hAnsi="Times New Roman" w:hint="eastAsia"/>
                <w:spacing w:val="2"/>
                <w:sz w:val="24"/>
                <w:szCs w:val="24"/>
              </w:rPr>
              <w:t>・魚介類</w:t>
            </w:r>
            <w:r w:rsidR="00AE7FF7">
              <w:rPr>
                <w:rFonts w:hAnsi="Times New Roman" w:hint="eastAsia"/>
                <w:spacing w:val="2"/>
                <w:sz w:val="24"/>
                <w:szCs w:val="24"/>
              </w:rPr>
              <w:t>を処理若しくは販売又は魚介類を原材料とした製品</w:t>
            </w:r>
            <w:r w:rsidRPr="00450AAC">
              <w:rPr>
                <w:rFonts w:hAnsi="Times New Roman" w:hint="eastAsia"/>
                <w:spacing w:val="2"/>
                <w:sz w:val="24"/>
                <w:szCs w:val="24"/>
              </w:rPr>
              <w:t>を製造</w:t>
            </w:r>
            <w:r w:rsidR="00AE7FF7">
              <w:rPr>
                <w:rFonts w:hAnsi="Times New Roman" w:hint="eastAsia"/>
                <w:spacing w:val="2"/>
                <w:sz w:val="24"/>
                <w:szCs w:val="24"/>
              </w:rPr>
              <w:t>若しくは加工</w:t>
            </w:r>
            <w:r w:rsidRPr="00450AAC">
              <w:rPr>
                <w:rFonts w:hAnsi="Times New Roman" w:hint="eastAsia"/>
                <w:spacing w:val="2"/>
                <w:sz w:val="24"/>
                <w:szCs w:val="24"/>
              </w:rPr>
              <w:t>する施設</w:t>
            </w:r>
          </w:p>
          <w:p w:rsidR="00EF2617" w:rsidRPr="00450AAC" w:rsidRDefault="00EF2617" w:rsidP="00EF2617">
            <w:pPr>
              <w:suppressAutoHyphens/>
              <w:kinsoku w:val="0"/>
              <w:wordWrap w:val="0"/>
              <w:autoSpaceDE w:val="0"/>
              <w:autoSpaceDN w:val="0"/>
              <w:spacing w:line="348" w:lineRule="exact"/>
              <w:ind w:firstLineChars="100" w:firstLine="266"/>
              <w:rPr>
                <w:rFonts w:hAnsi="Times New Roman" w:cs="Times New Roman"/>
                <w:spacing w:val="12"/>
              </w:rPr>
            </w:pPr>
            <w:r w:rsidRPr="00450AAC">
              <w:rPr>
                <w:rFonts w:hAnsi="Times New Roman" w:hint="eastAsia"/>
                <w:spacing w:val="2"/>
                <w:sz w:val="24"/>
                <w:szCs w:val="24"/>
              </w:rPr>
              <w:t>・食肉を処理及び販売する施設（食肉センター、食鳥処理場　等）</w:t>
            </w:r>
          </w:p>
          <w:p w:rsidR="00EF2617" w:rsidRPr="00450AAC" w:rsidRDefault="00EF2617" w:rsidP="00EF2617">
            <w:pPr>
              <w:suppressAutoHyphens/>
              <w:kinsoku w:val="0"/>
              <w:wordWrap w:val="0"/>
              <w:autoSpaceDE w:val="0"/>
              <w:autoSpaceDN w:val="0"/>
              <w:spacing w:line="348" w:lineRule="exact"/>
              <w:ind w:firstLineChars="100" w:firstLine="266"/>
              <w:rPr>
                <w:rFonts w:hAnsi="Times New Roman"/>
                <w:spacing w:val="2"/>
                <w:sz w:val="24"/>
                <w:szCs w:val="24"/>
              </w:rPr>
            </w:pPr>
            <w:r w:rsidRPr="00450AAC">
              <w:rPr>
                <w:rFonts w:hAnsi="Times New Roman" w:hint="eastAsia"/>
                <w:spacing w:val="2"/>
                <w:sz w:val="24"/>
                <w:szCs w:val="24"/>
              </w:rPr>
              <w:t>・乳を処理、製造する施設</w:t>
            </w:r>
          </w:p>
          <w:p w:rsidR="00D42507" w:rsidRPr="00450AAC" w:rsidRDefault="00EF2617" w:rsidP="00D42507">
            <w:pPr>
              <w:suppressAutoHyphens/>
              <w:kinsoku w:val="0"/>
              <w:wordWrap w:val="0"/>
              <w:autoSpaceDE w:val="0"/>
              <w:autoSpaceDN w:val="0"/>
              <w:spacing w:line="348" w:lineRule="exact"/>
              <w:ind w:firstLineChars="100" w:firstLine="266"/>
              <w:rPr>
                <w:rFonts w:hAnsi="Times New Roman" w:cs="Times New Roman"/>
                <w:spacing w:val="12"/>
              </w:rPr>
            </w:pPr>
            <w:r w:rsidRPr="00450AAC">
              <w:rPr>
                <w:rFonts w:hAnsi="Times New Roman" w:hint="eastAsia"/>
                <w:spacing w:val="2"/>
                <w:sz w:val="24"/>
                <w:szCs w:val="24"/>
              </w:rPr>
              <w:lastRenderedPageBreak/>
              <w:t>・卵及びその加工品を製造、調理及び販売する施設</w:t>
            </w:r>
          </w:p>
          <w:p w:rsidR="00EF2617" w:rsidRPr="00450AAC" w:rsidRDefault="00EF2617" w:rsidP="00EF2617">
            <w:pPr>
              <w:suppressAutoHyphens/>
              <w:kinsoku w:val="0"/>
              <w:wordWrap w:val="0"/>
              <w:autoSpaceDE w:val="0"/>
              <w:autoSpaceDN w:val="0"/>
              <w:spacing w:line="348" w:lineRule="exact"/>
              <w:ind w:firstLineChars="100" w:firstLine="266"/>
              <w:rPr>
                <w:rFonts w:hAnsi="Times New Roman" w:cs="Times New Roman"/>
                <w:spacing w:val="12"/>
              </w:rPr>
            </w:pPr>
            <w:r w:rsidRPr="00450AAC">
              <w:rPr>
                <w:rFonts w:hAnsi="Times New Roman" w:hint="eastAsia"/>
                <w:spacing w:val="2"/>
                <w:sz w:val="24"/>
                <w:szCs w:val="24"/>
              </w:rPr>
              <w:t>・敬老の日等に食事を提供する施設</w:t>
            </w:r>
          </w:p>
          <w:p w:rsidR="00EF2617" w:rsidRPr="00450AAC" w:rsidRDefault="00EF2617" w:rsidP="00EF2617">
            <w:pPr>
              <w:suppressAutoHyphens/>
              <w:kinsoku w:val="0"/>
              <w:wordWrap w:val="0"/>
              <w:autoSpaceDE w:val="0"/>
              <w:autoSpaceDN w:val="0"/>
              <w:spacing w:line="348" w:lineRule="exact"/>
              <w:ind w:firstLineChars="100" w:firstLine="266"/>
              <w:rPr>
                <w:rFonts w:hAnsi="Times New Roman" w:cs="Times New Roman"/>
                <w:spacing w:val="12"/>
              </w:rPr>
            </w:pPr>
            <w:r w:rsidRPr="00450AAC">
              <w:rPr>
                <w:rFonts w:hAnsi="Times New Roman" w:hint="eastAsia"/>
                <w:spacing w:val="2"/>
                <w:sz w:val="24"/>
                <w:szCs w:val="24"/>
              </w:rPr>
              <w:t>・ふぐを取り扱う施設</w:t>
            </w:r>
          </w:p>
        </w:tc>
      </w:tr>
    </w:tbl>
    <w:p w:rsidR="00576CDC" w:rsidRPr="00450AAC" w:rsidRDefault="00576CDC" w:rsidP="00EF2617">
      <w:pPr>
        <w:adjustRightInd/>
        <w:spacing w:line="348" w:lineRule="exact"/>
        <w:ind w:leftChars="100" w:left="232" w:firstLineChars="200" w:firstLine="512"/>
        <w:rPr>
          <w:rFonts w:hAnsi="Times New Roman" w:cs="Times New Roman"/>
          <w:spacing w:val="12"/>
        </w:rPr>
      </w:pPr>
    </w:p>
    <w:p w:rsidR="001247A2" w:rsidRPr="00450AAC" w:rsidRDefault="00AE7FF7">
      <w:pPr>
        <w:adjustRightInd/>
        <w:spacing w:line="348" w:lineRule="exact"/>
        <w:ind w:left="1394" w:hanging="232"/>
        <w:rPr>
          <w:rFonts w:hAnsi="Times New Roman" w:cs="Times New Roman"/>
          <w:spacing w:val="12"/>
        </w:rPr>
      </w:pPr>
      <w:r>
        <w:rPr>
          <w:rFonts w:hAnsi="Times New Roman" w:hint="eastAsia"/>
          <w:spacing w:val="2"/>
          <w:sz w:val="24"/>
          <w:szCs w:val="24"/>
        </w:rPr>
        <w:t>③</w:t>
      </w:r>
      <w:r w:rsidR="001247A2" w:rsidRPr="00450AAC">
        <w:rPr>
          <w:rFonts w:hAnsi="Times New Roman" w:hint="eastAsia"/>
          <w:spacing w:val="2"/>
          <w:sz w:val="24"/>
          <w:szCs w:val="24"/>
        </w:rPr>
        <w:t xml:space="preserve">　広域流通食品の製造等を行う施設について、「広域流通食品の製造に係る衛生管理の徹底について」（平成１９年２月２６日付け９生衛第１３４号生活衛生室長通知）、「広域流通食品の製造に係る衛生管理の徹底について」</w:t>
      </w:r>
      <w:r w:rsidR="001247A2" w:rsidRPr="00450AAC">
        <w:rPr>
          <w:spacing w:val="2"/>
          <w:sz w:val="24"/>
          <w:szCs w:val="24"/>
        </w:rPr>
        <w:t>(</w:t>
      </w:r>
      <w:r w:rsidR="001247A2" w:rsidRPr="00450AAC">
        <w:rPr>
          <w:rFonts w:hAnsi="Times New Roman" w:hint="eastAsia"/>
          <w:spacing w:val="2"/>
          <w:sz w:val="24"/>
          <w:szCs w:val="24"/>
        </w:rPr>
        <w:t>平成１９年９月１４日付け９生衛第４６３号生活衛生室長通知</w:t>
      </w:r>
      <w:r w:rsidR="001247A2" w:rsidRPr="00450AAC">
        <w:rPr>
          <w:spacing w:val="2"/>
          <w:sz w:val="24"/>
          <w:szCs w:val="24"/>
        </w:rPr>
        <w:t>)</w:t>
      </w:r>
      <w:r w:rsidR="001247A2" w:rsidRPr="00450AAC">
        <w:rPr>
          <w:rFonts w:hAnsi="Times New Roman" w:hint="eastAsia"/>
          <w:spacing w:val="2"/>
          <w:sz w:val="24"/>
          <w:szCs w:val="24"/>
        </w:rPr>
        <w:t>等を踏まえ、衛生管理の実施状況、表示等についての監視指導すること。</w:t>
      </w:r>
    </w:p>
    <w:p w:rsidR="001247A2" w:rsidRPr="00450AAC" w:rsidRDefault="001247A2" w:rsidP="00EF2617">
      <w:pPr>
        <w:adjustRightInd/>
        <w:spacing w:line="348" w:lineRule="exact"/>
        <w:rPr>
          <w:rFonts w:hAnsi="Times New Roman"/>
          <w:spacing w:val="2"/>
          <w:sz w:val="24"/>
          <w:szCs w:val="24"/>
        </w:rPr>
      </w:pPr>
    </w:p>
    <w:p w:rsidR="001247A2" w:rsidRPr="00450AAC" w:rsidRDefault="00AE7FF7" w:rsidP="00A55408">
      <w:pPr>
        <w:adjustRightInd/>
        <w:spacing w:line="348" w:lineRule="exact"/>
        <w:ind w:left="1394" w:hanging="232"/>
        <w:rPr>
          <w:rFonts w:hAnsi="Times New Roman"/>
          <w:spacing w:val="2"/>
          <w:sz w:val="24"/>
          <w:szCs w:val="24"/>
        </w:rPr>
      </w:pPr>
      <w:r>
        <w:rPr>
          <w:rFonts w:hAnsi="Times New Roman" w:hint="eastAsia"/>
          <w:spacing w:val="2"/>
          <w:sz w:val="24"/>
          <w:szCs w:val="24"/>
        </w:rPr>
        <w:t>④</w:t>
      </w:r>
      <w:r w:rsidR="001247A2" w:rsidRPr="00450AAC">
        <w:rPr>
          <w:rFonts w:hAnsi="Times New Roman" w:hint="eastAsia"/>
          <w:spacing w:val="2"/>
          <w:sz w:val="24"/>
          <w:szCs w:val="24"/>
        </w:rPr>
        <w:t xml:space="preserve">　浅漬製造施設について、「漬物に係る食品表示について</w:t>
      </w:r>
      <w:r w:rsidR="001247A2" w:rsidRPr="00450AAC">
        <w:rPr>
          <w:sz w:val="24"/>
          <w:szCs w:val="24"/>
        </w:rPr>
        <w:t xml:space="preserve"> </w:t>
      </w:r>
      <w:r w:rsidR="001247A2" w:rsidRPr="00450AAC">
        <w:rPr>
          <w:rFonts w:hAnsi="Times New Roman" w:hint="eastAsia"/>
          <w:spacing w:val="2"/>
          <w:sz w:val="24"/>
          <w:szCs w:val="24"/>
        </w:rPr>
        <w:t>」（平成２４年１０月２３日付け４生第５９５号生活衛生課長通知）、「漬物の衛生規範の改正等について</w:t>
      </w:r>
      <w:r w:rsidR="001247A2" w:rsidRPr="00450AAC">
        <w:rPr>
          <w:sz w:val="24"/>
          <w:szCs w:val="24"/>
        </w:rPr>
        <w:t xml:space="preserve"> </w:t>
      </w:r>
      <w:r w:rsidR="001247A2" w:rsidRPr="00450AAC">
        <w:rPr>
          <w:rFonts w:hAnsi="Times New Roman" w:hint="eastAsia"/>
          <w:spacing w:val="2"/>
          <w:sz w:val="24"/>
          <w:szCs w:val="24"/>
        </w:rPr>
        <w:t>」（平成２５年１２月１９日付け５生第５９６号生活衛生課長通知）を踏まえ、衛生管理の実施状況、表示等についての監視指導すること。また、加熱せずに喫食するカット野菜及びカット果物を加工する施設についても監視指導すること。</w:t>
      </w:r>
      <w:r w:rsidR="00A10C72" w:rsidRPr="00450AAC">
        <w:rPr>
          <w:rFonts w:hAnsi="Times New Roman" w:hint="eastAsia"/>
          <w:spacing w:val="2"/>
          <w:sz w:val="24"/>
          <w:szCs w:val="24"/>
        </w:rPr>
        <w:t>さらに、</w:t>
      </w:r>
      <w:r w:rsidR="00A6056F" w:rsidRPr="00450AAC">
        <w:rPr>
          <w:rFonts w:hAnsi="Times New Roman" w:hint="eastAsia"/>
          <w:spacing w:val="2"/>
          <w:sz w:val="24"/>
          <w:szCs w:val="24"/>
        </w:rPr>
        <w:t>祭事等における食品の取扱いについて、衛生管理及び二次汚染の防止当について周知を行うとともに、加熱せず喫食する野菜等の販売を控えるよう指導すること。</w:t>
      </w:r>
    </w:p>
    <w:p w:rsidR="00650143" w:rsidRPr="00450AAC" w:rsidRDefault="00650143">
      <w:pPr>
        <w:adjustRightInd/>
        <w:spacing w:line="348" w:lineRule="exact"/>
        <w:ind w:left="1394" w:hanging="232"/>
        <w:rPr>
          <w:rFonts w:hAnsi="Times New Roman"/>
          <w:spacing w:val="2"/>
          <w:sz w:val="24"/>
          <w:szCs w:val="24"/>
        </w:rPr>
      </w:pPr>
    </w:p>
    <w:p w:rsidR="006632D3" w:rsidRPr="00450AAC" w:rsidRDefault="00AE7FF7" w:rsidP="007D2A87">
      <w:pPr>
        <w:adjustRightInd/>
        <w:spacing w:line="348" w:lineRule="exact"/>
        <w:ind w:left="1394" w:hanging="232"/>
        <w:rPr>
          <w:rFonts w:hAnsi="Times New Roman"/>
          <w:spacing w:val="2"/>
          <w:sz w:val="24"/>
          <w:szCs w:val="24"/>
        </w:rPr>
      </w:pPr>
      <w:r>
        <w:rPr>
          <w:rFonts w:hAnsi="Times New Roman" w:hint="eastAsia"/>
          <w:spacing w:val="2"/>
          <w:sz w:val="24"/>
          <w:szCs w:val="24"/>
        </w:rPr>
        <w:t>⑤</w:t>
      </w:r>
      <w:r w:rsidR="00BC3520" w:rsidRPr="00450AAC">
        <w:rPr>
          <w:rFonts w:hAnsi="Times New Roman" w:hint="eastAsia"/>
          <w:spacing w:val="2"/>
          <w:sz w:val="24"/>
          <w:szCs w:val="24"/>
        </w:rPr>
        <w:t xml:space="preserve">　食品表示については、食品表示法第４条第１項の規定に基づき定められた食品表示基準（平成２７年内閣府令第１０号）に定める表示事項（食品表示法第六項第八項に規定するアレルゲン、消費期限、食品を安全に摂取するために加熱を要するかどうかの別その他の食品を摂取する際の安全性に重要な影響を及ぼす事項等を定める内閣府令（平成２７年内閣府令第１１号）第５条第１項に定める事項に係るものに限る。）が遵守されるよう監視指導を行うこと。特に、食品添加物、アレルギー物質（特定原材料等）を含む食品、遺伝子組換え食品及び生食用食肉に係る適正表示等の徹底を指導すること。</w:t>
      </w:r>
      <w:r w:rsidR="00FA7AC1" w:rsidRPr="00450AAC">
        <w:rPr>
          <w:rFonts w:hAnsi="Times New Roman" w:hint="eastAsia"/>
          <w:spacing w:val="2"/>
          <w:sz w:val="24"/>
          <w:szCs w:val="24"/>
        </w:rPr>
        <w:t>また、</w:t>
      </w:r>
      <w:r w:rsidR="007A6EF7" w:rsidRPr="00450AAC">
        <w:rPr>
          <w:rFonts w:hAnsi="Times New Roman" w:hint="eastAsia"/>
          <w:spacing w:val="2"/>
          <w:sz w:val="24"/>
          <w:szCs w:val="24"/>
        </w:rPr>
        <w:t>平成３２年３月末で経過措置期間が終了することから、新基準に対応した表示となるよう周知、指導を行うこと。</w:t>
      </w:r>
    </w:p>
    <w:p w:rsidR="00BC3520" w:rsidRPr="00450AAC" w:rsidRDefault="00BC3520">
      <w:pPr>
        <w:adjustRightInd/>
        <w:spacing w:line="348" w:lineRule="exact"/>
        <w:ind w:left="1394" w:hanging="232"/>
        <w:rPr>
          <w:rFonts w:hAnsi="Times New Roman"/>
          <w:spacing w:val="2"/>
          <w:sz w:val="24"/>
          <w:szCs w:val="24"/>
        </w:rPr>
      </w:pPr>
    </w:p>
    <w:p w:rsidR="001247A2" w:rsidRPr="00450AAC" w:rsidRDefault="00AE7FF7">
      <w:pPr>
        <w:adjustRightInd/>
        <w:spacing w:line="348" w:lineRule="exact"/>
        <w:ind w:left="1394" w:hanging="232"/>
        <w:rPr>
          <w:rFonts w:hAnsi="Times New Roman" w:cs="Times New Roman"/>
          <w:spacing w:val="12"/>
        </w:rPr>
      </w:pPr>
      <w:r>
        <w:rPr>
          <w:rFonts w:hAnsi="Times New Roman" w:hint="eastAsia"/>
          <w:spacing w:val="2"/>
          <w:sz w:val="24"/>
          <w:szCs w:val="24"/>
        </w:rPr>
        <w:t>⑥</w:t>
      </w:r>
      <w:r w:rsidR="001247A2" w:rsidRPr="00450AAC">
        <w:rPr>
          <w:rFonts w:hAnsi="Times New Roman" w:hint="eastAsia"/>
          <w:spacing w:val="2"/>
          <w:sz w:val="24"/>
          <w:szCs w:val="24"/>
        </w:rPr>
        <w:t xml:space="preserve">　アレルギー物質（特定原材料等）を含む食品については、昨今の表示違反事例及び、「アレルギー物質のコンタミネーション防止対策等の徹底について」（平成１５年１２月３日付け５生第６９６号生活衛生課長通知）、「アレルギー物質を含む食品に関する表示について」（平成２５年９月２６日付け５生第５０６号生活衛生課長通知）の趣旨を踏まえ、製造施設における原材料と製品表示の整合性について重点的に確認して指導すること。</w:t>
      </w:r>
    </w:p>
    <w:p w:rsidR="001247A2" w:rsidRPr="00450AAC" w:rsidRDefault="001247A2">
      <w:pPr>
        <w:adjustRightInd/>
        <w:spacing w:line="348" w:lineRule="exact"/>
        <w:ind w:left="1394" w:hanging="232"/>
        <w:rPr>
          <w:rFonts w:hAnsi="Times New Roman" w:cs="Times New Roman"/>
          <w:spacing w:val="12"/>
        </w:rPr>
      </w:pPr>
    </w:p>
    <w:p w:rsidR="00A6056F" w:rsidRPr="00450AAC" w:rsidRDefault="00AE7FF7">
      <w:pPr>
        <w:adjustRightInd/>
        <w:spacing w:line="348" w:lineRule="exact"/>
        <w:ind w:left="1394" w:hanging="232"/>
        <w:rPr>
          <w:rFonts w:hAnsi="Times New Roman"/>
          <w:spacing w:val="2"/>
          <w:sz w:val="24"/>
          <w:szCs w:val="24"/>
        </w:rPr>
      </w:pPr>
      <w:r>
        <w:rPr>
          <w:rFonts w:hAnsi="Times New Roman" w:hint="eastAsia"/>
          <w:spacing w:val="2"/>
          <w:sz w:val="24"/>
          <w:szCs w:val="24"/>
        </w:rPr>
        <w:lastRenderedPageBreak/>
        <w:t>⑦</w:t>
      </w:r>
      <w:r w:rsidR="001247A2" w:rsidRPr="00450AAC">
        <w:rPr>
          <w:rFonts w:hAnsi="Times New Roman" w:hint="eastAsia"/>
          <w:spacing w:val="2"/>
          <w:sz w:val="24"/>
          <w:szCs w:val="24"/>
        </w:rPr>
        <w:t xml:space="preserve">　加熱不十分な食肉等の摂取が原因と疑われる食中毒の発生防止を目的として、生食用食肉を取扱う施設について、「食品、添加物等の規格基準の一部を改正する件について」（平成２３年９月２２日生活衛生課長通知）、「食品衛生法施行細則の一部改正について」（平成２４年３月２日４生第１８７号生活衛生課長通知）等関連通知に基づく監視指導を徹底すること。</w:t>
      </w:r>
      <w:r w:rsidR="006C6CEB" w:rsidRPr="00450AAC">
        <w:rPr>
          <w:rFonts w:hAnsi="Times New Roman" w:hint="eastAsia"/>
          <w:spacing w:val="2"/>
          <w:sz w:val="24"/>
          <w:szCs w:val="24"/>
        </w:rPr>
        <w:t>また、客が自ら加熱調理を行う場合は、飲食店等営業者が客に対し、飲食に供するまでに必要な加熱を行うための器具を確実に提供し、十分に加熱することを注意喚起するよう指導すること。</w:t>
      </w:r>
    </w:p>
    <w:p w:rsidR="00E561F5" w:rsidRPr="00450AAC" w:rsidRDefault="00A6056F" w:rsidP="00E561F5">
      <w:pPr>
        <w:adjustRightInd/>
        <w:spacing w:line="348" w:lineRule="exact"/>
        <w:ind w:left="1394" w:firstLineChars="100" w:firstLine="266"/>
        <w:rPr>
          <w:rFonts w:hAnsi="Times New Roman"/>
          <w:spacing w:val="2"/>
          <w:sz w:val="24"/>
          <w:szCs w:val="24"/>
        </w:rPr>
      </w:pPr>
      <w:r w:rsidRPr="00450AAC">
        <w:rPr>
          <w:rFonts w:hAnsi="Times New Roman" w:hint="eastAsia"/>
          <w:spacing w:val="2"/>
          <w:sz w:val="24"/>
          <w:szCs w:val="24"/>
        </w:rPr>
        <w:t>なお、施設への指導に当たっては、以下の点に留意すること。</w:t>
      </w:r>
    </w:p>
    <w:p w:rsidR="00E561F5" w:rsidRPr="00450AAC" w:rsidRDefault="00E561F5" w:rsidP="00E02A05">
      <w:pPr>
        <w:adjustRightInd/>
        <w:spacing w:line="348" w:lineRule="exact"/>
        <w:ind w:left="1394"/>
        <w:rPr>
          <w:rFonts w:hAnsi="Times New Roman"/>
          <w:sz w:val="24"/>
          <w:szCs w:val="24"/>
        </w:rPr>
      </w:pPr>
      <w:r w:rsidRPr="00450AAC">
        <w:rPr>
          <w:rFonts w:hAnsi="Times New Roman" w:hint="eastAsia"/>
          <w:spacing w:val="2"/>
          <w:sz w:val="24"/>
          <w:szCs w:val="24"/>
        </w:rPr>
        <w:t>・　鶏肉を飲食店営業者に販売する施設</w:t>
      </w:r>
      <w:r w:rsidRPr="001E438D">
        <w:rPr>
          <w:rFonts w:hAnsi="Times New Roman" w:hint="eastAsia"/>
          <w:spacing w:val="1"/>
          <w:w w:val="96"/>
          <w:sz w:val="24"/>
          <w:szCs w:val="24"/>
          <w:fitText w:val="3227" w:id="1453485827"/>
        </w:rPr>
        <w:t>（食鳥処理業者、卸売業者等</w:t>
      </w:r>
      <w:r w:rsidRPr="001E438D">
        <w:rPr>
          <w:rFonts w:hAnsi="Times New Roman" w:hint="eastAsia"/>
          <w:w w:val="96"/>
          <w:sz w:val="24"/>
          <w:szCs w:val="24"/>
          <w:fitText w:val="3227" w:id="1453485827"/>
        </w:rPr>
        <w:t>）</w:t>
      </w:r>
    </w:p>
    <w:p w:rsidR="00E561F5" w:rsidRPr="00450AAC" w:rsidRDefault="00E561F5" w:rsidP="001E438D">
      <w:pPr>
        <w:adjustRightInd/>
        <w:spacing w:line="348" w:lineRule="exact"/>
        <w:ind w:left="1572" w:hangingChars="600" w:hanging="1572"/>
        <w:rPr>
          <w:rFonts w:hAnsi="Times New Roman"/>
          <w:spacing w:val="2"/>
          <w:sz w:val="24"/>
          <w:szCs w:val="24"/>
        </w:rPr>
      </w:pPr>
      <w:r w:rsidRPr="00450AAC">
        <w:rPr>
          <w:rFonts w:hAnsi="Times New Roman" w:hint="eastAsia"/>
          <w:sz w:val="24"/>
          <w:szCs w:val="24"/>
        </w:rPr>
        <w:t xml:space="preserve">　　</w:t>
      </w:r>
      <w:r w:rsidR="00EF2617" w:rsidRPr="00450AAC">
        <w:rPr>
          <w:rFonts w:hAnsi="Times New Roman" w:hint="eastAsia"/>
          <w:sz w:val="24"/>
          <w:szCs w:val="24"/>
        </w:rPr>
        <w:t xml:space="preserve">　　　　　</w:t>
      </w:r>
      <w:r w:rsidRPr="00450AAC">
        <w:rPr>
          <w:rFonts w:hAnsi="Times New Roman" w:hint="eastAsia"/>
          <w:sz w:val="24"/>
          <w:szCs w:val="24"/>
        </w:rPr>
        <w:t>「カンピロバクター食中毒対策の推進について」</w:t>
      </w:r>
      <w:r w:rsidR="00AC5D84" w:rsidRPr="00450AAC">
        <w:rPr>
          <w:rFonts w:hAnsi="Times New Roman" w:hint="eastAsia"/>
          <w:sz w:val="24"/>
          <w:szCs w:val="24"/>
        </w:rPr>
        <w:t>（平成２９年４月６日付け９生第２２９号通知）に基づき、</w:t>
      </w:r>
      <w:r w:rsidR="00CB0457" w:rsidRPr="00450AAC">
        <w:rPr>
          <w:rFonts w:hAnsi="Times New Roman" w:hint="eastAsia"/>
          <w:sz w:val="24"/>
          <w:szCs w:val="24"/>
        </w:rPr>
        <w:t>飲食店等営業者が</w:t>
      </w:r>
      <w:r w:rsidR="00260011" w:rsidRPr="00450AAC">
        <w:rPr>
          <w:rFonts w:hAnsi="Times New Roman" w:hint="eastAsia"/>
          <w:sz w:val="24"/>
          <w:szCs w:val="24"/>
        </w:rPr>
        <w:t>鶏肉を客に調理・提供する際には</w:t>
      </w:r>
      <w:r w:rsidR="00576CDC" w:rsidRPr="00450AAC">
        <w:rPr>
          <w:rFonts w:hAnsi="Times New Roman" w:hint="eastAsia"/>
          <w:sz w:val="24"/>
          <w:szCs w:val="24"/>
        </w:rPr>
        <w:t>加熱が必要である旨の情報伝達</w:t>
      </w:r>
      <w:r w:rsidR="00260011" w:rsidRPr="00450AAC">
        <w:rPr>
          <w:rFonts w:hAnsi="Times New Roman" w:hint="eastAsia"/>
          <w:sz w:val="24"/>
          <w:szCs w:val="24"/>
        </w:rPr>
        <w:t>を販売の際に行うよう</w:t>
      </w:r>
      <w:r w:rsidR="00EF2617" w:rsidRPr="00450AAC">
        <w:rPr>
          <w:rFonts w:hAnsi="Times New Roman" w:hint="eastAsia"/>
          <w:sz w:val="24"/>
          <w:szCs w:val="24"/>
        </w:rPr>
        <w:t>指導すること。</w:t>
      </w:r>
    </w:p>
    <w:p w:rsidR="00E02A05" w:rsidRPr="00450AAC" w:rsidRDefault="00A6056F" w:rsidP="00E02A05">
      <w:pPr>
        <w:adjustRightInd/>
        <w:spacing w:line="348" w:lineRule="exact"/>
        <w:ind w:left="1394"/>
        <w:rPr>
          <w:rFonts w:hAnsi="Times New Roman"/>
          <w:spacing w:val="2"/>
          <w:sz w:val="24"/>
          <w:szCs w:val="24"/>
        </w:rPr>
      </w:pPr>
      <w:r w:rsidRPr="00450AAC">
        <w:rPr>
          <w:rFonts w:hAnsi="Times New Roman" w:hint="eastAsia"/>
          <w:spacing w:val="2"/>
          <w:sz w:val="24"/>
          <w:szCs w:val="24"/>
        </w:rPr>
        <w:t xml:space="preserve">・　</w:t>
      </w:r>
      <w:r w:rsidR="001247A2" w:rsidRPr="00450AAC">
        <w:rPr>
          <w:rFonts w:hAnsi="Times New Roman" w:hint="eastAsia"/>
          <w:spacing w:val="2"/>
          <w:sz w:val="24"/>
          <w:szCs w:val="24"/>
        </w:rPr>
        <w:t>牛肝臓</w:t>
      </w:r>
      <w:r w:rsidR="00A55408" w:rsidRPr="00450AAC">
        <w:rPr>
          <w:rFonts w:hAnsi="Times New Roman" w:hint="eastAsia"/>
          <w:spacing w:val="2"/>
          <w:sz w:val="24"/>
          <w:szCs w:val="24"/>
        </w:rPr>
        <w:t>及び豚肉（内臓</w:t>
      </w:r>
      <w:r w:rsidR="007B0EC9" w:rsidRPr="00450AAC">
        <w:rPr>
          <w:rFonts w:hAnsi="Times New Roman" w:hint="eastAsia"/>
          <w:spacing w:val="2"/>
          <w:sz w:val="24"/>
          <w:szCs w:val="24"/>
        </w:rPr>
        <w:t>を含む）</w:t>
      </w:r>
      <w:r w:rsidRPr="00450AAC">
        <w:rPr>
          <w:rFonts w:hAnsi="Times New Roman" w:hint="eastAsia"/>
          <w:spacing w:val="2"/>
          <w:sz w:val="24"/>
          <w:szCs w:val="24"/>
        </w:rPr>
        <w:t>について</w:t>
      </w:r>
    </w:p>
    <w:p w:rsidR="00EC461C" w:rsidRDefault="00A6056F" w:rsidP="00E561F5">
      <w:pPr>
        <w:adjustRightInd/>
        <w:spacing w:line="348" w:lineRule="exact"/>
        <w:ind w:leftChars="700" w:left="1624" w:firstLineChars="100" w:firstLine="266"/>
        <w:rPr>
          <w:rFonts w:hAnsi="Times New Roman"/>
          <w:spacing w:val="2"/>
          <w:sz w:val="24"/>
          <w:szCs w:val="24"/>
        </w:rPr>
      </w:pPr>
      <w:r w:rsidRPr="00450AAC">
        <w:rPr>
          <w:rFonts w:hAnsi="Times New Roman" w:hint="eastAsia"/>
          <w:spacing w:val="2"/>
          <w:sz w:val="24"/>
          <w:szCs w:val="24"/>
        </w:rPr>
        <w:t>牛肝臓</w:t>
      </w:r>
      <w:r w:rsidR="00A55408" w:rsidRPr="00450AAC">
        <w:rPr>
          <w:rFonts w:hAnsi="Times New Roman" w:hint="eastAsia"/>
          <w:spacing w:val="2"/>
          <w:sz w:val="24"/>
          <w:szCs w:val="24"/>
        </w:rPr>
        <w:t>及び豚肉（内臓</w:t>
      </w:r>
      <w:r w:rsidR="007B0EC9" w:rsidRPr="00450AAC">
        <w:rPr>
          <w:rFonts w:hAnsi="Times New Roman" w:hint="eastAsia"/>
          <w:spacing w:val="2"/>
          <w:sz w:val="24"/>
          <w:szCs w:val="24"/>
        </w:rPr>
        <w:t>を含む）を使用して、</w:t>
      </w:r>
      <w:r w:rsidR="001247A2" w:rsidRPr="00450AAC">
        <w:rPr>
          <w:rFonts w:hAnsi="Times New Roman" w:hint="eastAsia"/>
          <w:spacing w:val="2"/>
          <w:sz w:val="24"/>
          <w:szCs w:val="24"/>
        </w:rPr>
        <w:t>食品を製造、加工または調理する場合は、中心部まで十分に加熱するよう注意喚起すること。（中心部の温度が</w:t>
      </w:r>
      <w:r w:rsidR="001247A2" w:rsidRPr="00450AAC">
        <w:rPr>
          <w:spacing w:val="2"/>
          <w:sz w:val="24"/>
          <w:szCs w:val="24"/>
        </w:rPr>
        <w:t>63</w:t>
      </w:r>
      <w:r w:rsidR="001247A2" w:rsidRPr="00450AAC">
        <w:rPr>
          <w:rFonts w:hAnsi="Times New Roman" w:hint="eastAsia"/>
          <w:spacing w:val="2"/>
          <w:sz w:val="24"/>
          <w:szCs w:val="24"/>
        </w:rPr>
        <w:t>℃で</w:t>
      </w:r>
      <w:r w:rsidR="001247A2" w:rsidRPr="00450AAC">
        <w:rPr>
          <w:spacing w:val="2"/>
          <w:sz w:val="24"/>
          <w:szCs w:val="24"/>
        </w:rPr>
        <w:t>30</w:t>
      </w:r>
      <w:r w:rsidR="001247A2" w:rsidRPr="00450AAC">
        <w:rPr>
          <w:rFonts w:hAnsi="Times New Roman" w:hint="eastAsia"/>
          <w:spacing w:val="2"/>
          <w:sz w:val="24"/>
          <w:szCs w:val="24"/>
        </w:rPr>
        <w:t>分間以上もしくは</w:t>
      </w:r>
      <w:r w:rsidR="001247A2" w:rsidRPr="00450AAC">
        <w:rPr>
          <w:spacing w:val="2"/>
          <w:sz w:val="24"/>
          <w:szCs w:val="24"/>
        </w:rPr>
        <w:t>75</w:t>
      </w:r>
      <w:r w:rsidR="001247A2" w:rsidRPr="00450AAC">
        <w:rPr>
          <w:rFonts w:hAnsi="Times New Roman" w:hint="eastAsia"/>
          <w:spacing w:val="2"/>
          <w:sz w:val="24"/>
          <w:szCs w:val="24"/>
        </w:rPr>
        <w:t>℃で</w:t>
      </w:r>
      <w:r w:rsidR="001247A2" w:rsidRPr="00450AAC">
        <w:rPr>
          <w:spacing w:val="2"/>
          <w:sz w:val="24"/>
          <w:szCs w:val="24"/>
        </w:rPr>
        <w:t>1</w:t>
      </w:r>
      <w:r w:rsidR="001247A2" w:rsidRPr="00450AAC">
        <w:rPr>
          <w:rFonts w:hAnsi="Times New Roman" w:hint="eastAsia"/>
          <w:spacing w:val="2"/>
          <w:sz w:val="24"/>
          <w:szCs w:val="24"/>
        </w:rPr>
        <w:t>分間以上など）</w:t>
      </w:r>
    </w:p>
    <w:p w:rsidR="004E48C1" w:rsidRPr="001E438D" w:rsidRDefault="004E48C1" w:rsidP="001E438D">
      <w:pPr>
        <w:adjustRightInd/>
        <w:spacing w:line="348" w:lineRule="exact"/>
        <w:ind w:leftChars="600" w:left="1658" w:hangingChars="100" w:hanging="266"/>
        <w:rPr>
          <w:rFonts w:hAnsi="Times New Roman"/>
          <w:spacing w:val="2"/>
          <w:sz w:val="24"/>
          <w:szCs w:val="24"/>
        </w:rPr>
      </w:pPr>
      <w:r w:rsidRPr="004E48C1">
        <w:rPr>
          <w:rFonts w:hAnsi="Times New Roman" w:hint="eastAsia"/>
          <w:spacing w:val="2"/>
          <w:sz w:val="24"/>
          <w:szCs w:val="24"/>
        </w:rPr>
        <w:t>・</w:t>
      </w:r>
      <w:r>
        <w:rPr>
          <w:rFonts w:hAnsi="Times New Roman" w:hint="eastAsia"/>
          <w:spacing w:val="2"/>
          <w:sz w:val="24"/>
          <w:szCs w:val="24"/>
        </w:rPr>
        <w:t xml:space="preserve">　</w:t>
      </w:r>
      <w:r w:rsidRPr="001E438D">
        <w:rPr>
          <w:rFonts w:hAnsi="Times New Roman" w:hint="eastAsia"/>
          <w:spacing w:val="2"/>
          <w:sz w:val="24"/>
          <w:szCs w:val="24"/>
        </w:rPr>
        <w:t>いわゆるレアハンバーグ等の加熱不十分な挽肉調理品</w:t>
      </w:r>
      <w:r w:rsidR="008653C3">
        <w:rPr>
          <w:rFonts w:hAnsi="Times New Roman" w:hint="eastAsia"/>
          <w:spacing w:val="2"/>
          <w:sz w:val="24"/>
          <w:szCs w:val="24"/>
        </w:rPr>
        <w:t>を取り扱う施設</w:t>
      </w:r>
    </w:p>
    <w:p w:rsidR="004E48C1" w:rsidRPr="001E438D" w:rsidRDefault="004E48C1" w:rsidP="001F1EE0">
      <w:pPr>
        <w:adjustRightInd/>
        <w:spacing w:line="348" w:lineRule="exact"/>
        <w:ind w:leftChars="700" w:left="1624" w:firstLineChars="100" w:firstLine="266"/>
        <w:rPr>
          <w:rFonts w:hAnsi="Times New Roman"/>
          <w:spacing w:val="2"/>
          <w:sz w:val="24"/>
          <w:szCs w:val="24"/>
        </w:rPr>
      </w:pPr>
      <w:r>
        <w:rPr>
          <w:rFonts w:hAnsi="Times New Roman" w:hint="eastAsia"/>
          <w:spacing w:val="2"/>
          <w:sz w:val="24"/>
          <w:szCs w:val="24"/>
        </w:rPr>
        <w:t>「飲食店における腸管出血性大腸菌Ｏ１５７食中毒対策につ　いて」（平成２１年９月１５日付け食安監発０９１５第１号）及び「腸管出血性大腸菌Ｏ１５７による広域散発食中毒対策について」（平成２２年４月１６日付け食安発０４１６第１号）に基づき、中心部まで十分に加熱するよう監視指導を徹底すること。</w:t>
      </w:r>
    </w:p>
    <w:p w:rsidR="00EC461C" w:rsidRPr="00450AAC" w:rsidRDefault="00EC461C" w:rsidP="007B0EC9">
      <w:pPr>
        <w:adjustRightInd/>
        <w:spacing w:line="348" w:lineRule="exact"/>
        <w:rPr>
          <w:rFonts w:hAnsi="Times New Roman"/>
          <w:spacing w:val="2"/>
          <w:sz w:val="24"/>
          <w:szCs w:val="24"/>
        </w:rPr>
      </w:pPr>
      <w:r w:rsidRPr="00450AAC">
        <w:rPr>
          <w:rFonts w:hAnsi="Times New Roman" w:hint="eastAsia"/>
          <w:spacing w:val="2"/>
          <w:sz w:val="24"/>
          <w:szCs w:val="24"/>
        </w:rPr>
        <w:t xml:space="preserve">　　　　　・　生食用の馬の肉または肝臓について</w:t>
      </w:r>
    </w:p>
    <w:p w:rsidR="00EC461C" w:rsidRDefault="00EC461C" w:rsidP="00E561F5">
      <w:pPr>
        <w:adjustRightInd/>
        <w:spacing w:line="348" w:lineRule="exact"/>
        <w:ind w:leftChars="700" w:left="1624" w:firstLineChars="100" w:firstLine="266"/>
        <w:rPr>
          <w:rFonts w:hAnsi="Times New Roman"/>
          <w:spacing w:val="2"/>
          <w:sz w:val="24"/>
          <w:szCs w:val="24"/>
        </w:rPr>
      </w:pPr>
      <w:r w:rsidRPr="00450AAC">
        <w:rPr>
          <w:rFonts w:hAnsi="Times New Roman" w:hint="eastAsia"/>
          <w:spacing w:val="2"/>
          <w:sz w:val="24"/>
          <w:szCs w:val="24"/>
        </w:rPr>
        <w:t>「生食用食肉等の安全性確保について」（平成１０年９月１１日付け生衛発第１３５８号（最終改正：平成２３年９月１２日付け食安</w:t>
      </w:r>
      <w:r w:rsidR="00963E08" w:rsidRPr="00450AAC">
        <w:rPr>
          <w:rFonts w:hAnsi="Times New Roman" w:hint="eastAsia"/>
          <w:spacing w:val="2"/>
          <w:sz w:val="24"/>
          <w:szCs w:val="24"/>
        </w:rPr>
        <w:t>発</w:t>
      </w:r>
      <w:r w:rsidRPr="00450AAC">
        <w:rPr>
          <w:rFonts w:hAnsi="Times New Roman" w:hint="eastAsia"/>
          <w:spacing w:val="2"/>
          <w:sz w:val="24"/>
          <w:szCs w:val="24"/>
        </w:rPr>
        <w:t>第０９１２第７号）に基づき、監視指導を実施すること。</w:t>
      </w:r>
    </w:p>
    <w:p w:rsidR="008653C3" w:rsidRDefault="009610C7" w:rsidP="001E438D">
      <w:pPr>
        <w:adjustRightInd/>
        <w:spacing w:line="348" w:lineRule="exact"/>
        <w:ind w:firstLineChars="500" w:firstLine="1330"/>
        <w:rPr>
          <w:rFonts w:hAnsi="Times New Roman"/>
          <w:spacing w:val="2"/>
          <w:sz w:val="24"/>
          <w:szCs w:val="24"/>
        </w:rPr>
      </w:pPr>
      <w:r>
        <w:rPr>
          <w:rFonts w:hAnsi="Times New Roman" w:hint="eastAsia"/>
          <w:spacing w:val="2"/>
          <w:sz w:val="24"/>
          <w:szCs w:val="24"/>
        </w:rPr>
        <w:t xml:space="preserve">・　</w:t>
      </w:r>
      <w:r w:rsidR="008653C3">
        <w:rPr>
          <w:rFonts w:hAnsi="Times New Roman" w:hint="eastAsia"/>
          <w:spacing w:val="2"/>
          <w:sz w:val="24"/>
          <w:szCs w:val="24"/>
        </w:rPr>
        <w:t>結着等の加工処理を行った食肉について</w:t>
      </w:r>
    </w:p>
    <w:p w:rsidR="001E438D" w:rsidRPr="00450AAC" w:rsidRDefault="008653C3" w:rsidP="001E438D">
      <w:pPr>
        <w:adjustRightInd/>
        <w:spacing w:line="348" w:lineRule="exact"/>
        <w:ind w:leftChars="700" w:left="1624" w:firstLineChars="100" w:firstLine="266"/>
        <w:rPr>
          <w:rFonts w:hAnsi="Times New Roman"/>
          <w:spacing w:val="2"/>
          <w:sz w:val="24"/>
          <w:szCs w:val="24"/>
        </w:rPr>
      </w:pPr>
      <w:r>
        <w:rPr>
          <w:rFonts w:hAnsi="Times New Roman" w:hint="eastAsia"/>
          <w:spacing w:val="2"/>
          <w:sz w:val="24"/>
          <w:szCs w:val="24"/>
        </w:rPr>
        <w:t>結着、テンダライズ処理、タンブリング処理、他の食肉の断片を結着させ成形する処理及び漬け込み等の加工処理を行った食肉や挽肉調理品を取り扱う飲食店営業者については、</w:t>
      </w:r>
      <w:r w:rsidR="009610C7">
        <w:rPr>
          <w:rFonts w:hAnsi="Times New Roman" w:hint="eastAsia"/>
          <w:spacing w:val="2"/>
          <w:sz w:val="24"/>
          <w:szCs w:val="24"/>
        </w:rPr>
        <w:t>「飲食店に</w:t>
      </w:r>
      <w:r w:rsidR="009610C7" w:rsidRPr="008A524B">
        <w:rPr>
          <w:rFonts w:hAnsi="Times New Roman" w:hint="eastAsia"/>
          <w:spacing w:val="7"/>
          <w:sz w:val="24"/>
          <w:szCs w:val="24"/>
          <w:fitText w:val="7603" w:id="1992973568"/>
        </w:rPr>
        <w:t>おける腸管出血性大腸菌Ｏ１５７食中毒対策について」（平成</w:t>
      </w:r>
      <w:r w:rsidR="008A524B" w:rsidRPr="008A524B">
        <w:rPr>
          <w:rFonts w:hAnsi="Times New Roman" w:hint="eastAsia"/>
          <w:spacing w:val="7"/>
          <w:sz w:val="24"/>
          <w:szCs w:val="24"/>
          <w:fitText w:val="7603" w:id="1992973568"/>
        </w:rPr>
        <w:t>２</w:t>
      </w:r>
      <w:r w:rsidR="008A524B" w:rsidRPr="008A524B">
        <w:rPr>
          <w:rFonts w:hAnsi="Times New Roman" w:hint="eastAsia"/>
          <w:spacing w:val="-1"/>
          <w:sz w:val="24"/>
          <w:szCs w:val="24"/>
          <w:fitText w:val="7603" w:id="1992973568"/>
        </w:rPr>
        <w:t>１</w:t>
      </w:r>
      <w:r w:rsidR="009610C7">
        <w:rPr>
          <w:rFonts w:hAnsi="Times New Roman" w:hint="eastAsia"/>
          <w:spacing w:val="2"/>
          <w:sz w:val="24"/>
          <w:szCs w:val="24"/>
        </w:rPr>
        <w:t>年９月１５日付け食安監発０９１５第１号）、「腸管出血性大腸菌Ｏ１５７による広域散発食中毒対策について」（平成２２年４月１６日付け食安発０４１６第１号）及び「食肉製品の規格基準の遵守及び結着等の加工処理を行った食肉の取扱いについて」（平成２５年１２月２５日付け食安基発１２２５第２号・食安発１２２５第３号）に基づき、中心部まで十分に加熱するよう監視</w:t>
      </w:r>
      <w:r w:rsidR="009610C7">
        <w:rPr>
          <w:rFonts w:hAnsi="Times New Roman" w:hint="eastAsia"/>
          <w:spacing w:val="2"/>
          <w:sz w:val="24"/>
          <w:szCs w:val="24"/>
        </w:rPr>
        <w:lastRenderedPageBreak/>
        <w:t>指導を徹底すること。</w:t>
      </w:r>
    </w:p>
    <w:p w:rsidR="00E02A05" w:rsidRPr="00450AAC" w:rsidRDefault="00E02A05" w:rsidP="00E02A05">
      <w:pPr>
        <w:adjustRightInd/>
        <w:spacing w:line="348" w:lineRule="exact"/>
        <w:ind w:left="1596" w:hangingChars="600" w:hanging="1596"/>
        <w:rPr>
          <w:rFonts w:hAnsi="Times New Roman"/>
          <w:spacing w:val="2"/>
          <w:sz w:val="24"/>
          <w:szCs w:val="24"/>
        </w:rPr>
      </w:pPr>
      <w:r w:rsidRPr="00450AAC">
        <w:rPr>
          <w:rFonts w:hAnsi="Times New Roman" w:hint="eastAsia"/>
          <w:spacing w:val="2"/>
          <w:sz w:val="24"/>
          <w:szCs w:val="24"/>
        </w:rPr>
        <w:t xml:space="preserve">　　　　　・　</w:t>
      </w:r>
      <w:r w:rsidR="001247A2" w:rsidRPr="00450AAC">
        <w:rPr>
          <w:rFonts w:hAnsi="Times New Roman" w:hint="eastAsia"/>
          <w:spacing w:val="2"/>
          <w:sz w:val="24"/>
          <w:szCs w:val="24"/>
        </w:rPr>
        <w:t>野生鳥獣肉等について</w:t>
      </w:r>
    </w:p>
    <w:p w:rsidR="001247A2" w:rsidRPr="00450AAC" w:rsidRDefault="001247A2" w:rsidP="00E561F5">
      <w:pPr>
        <w:adjustRightInd/>
        <w:spacing w:line="348" w:lineRule="exact"/>
        <w:ind w:leftChars="700" w:left="1624" w:firstLineChars="100" w:firstLine="266"/>
        <w:rPr>
          <w:rFonts w:hAnsi="Times New Roman"/>
          <w:spacing w:val="2"/>
          <w:sz w:val="24"/>
          <w:szCs w:val="24"/>
        </w:rPr>
      </w:pPr>
      <w:r w:rsidRPr="00450AAC">
        <w:rPr>
          <w:rFonts w:hAnsi="Times New Roman" w:hint="eastAsia"/>
          <w:spacing w:val="2"/>
          <w:sz w:val="24"/>
          <w:szCs w:val="24"/>
        </w:rPr>
        <w:t>「</w:t>
      </w:r>
      <w:r w:rsidR="00E02A05" w:rsidRPr="00450AAC">
        <w:rPr>
          <w:rFonts w:hAnsi="Times New Roman" w:hint="eastAsia"/>
          <w:spacing w:val="2"/>
          <w:sz w:val="24"/>
          <w:szCs w:val="24"/>
        </w:rPr>
        <w:t>野生鳥獣肉の衛生管理に関する指針（ガイドライン）</w:t>
      </w:r>
      <w:r w:rsidR="007724FE" w:rsidRPr="00450AAC">
        <w:rPr>
          <w:rFonts w:hAnsi="Times New Roman" w:hint="eastAsia"/>
          <w:spacing w:val="2"/>
          <w:sz w:val="24"/>
          <w:szCs w:val="24"/>
        </w:rPr>
        <w:t>について</w:t>
      </w:r>
      <w:r w:rsidR="00E02A05" w:rsidRPr="00450AAC">
        <w:rPr>
          <w:rFonts w:hAnsi="Times New Roman" w:hint="eastAsia"/>
          <w:spacing w:val="2"/>
          <w:sz w:val="24"/>
          <w:szCs w:val="24"/>
        </w:rPr>
        <w:t>」</w:t>
      </w:r>
      <w:r w:rsidR="007724FE" w:rsidRPr="00450AAC">
        <w:rPr>
          <w:rFonts w:hAnsi="Times New Roman" w:hint="eastAsia"/>
          <w:spacing w:val="2"/>
          <w:sz w:val="24"/>
          <w:szCs w:val="24"/>
        </w:rPr>
        <w:t>（平成２６年１２月１日付け６生第５２２号生活衛生課長通知）に基づき、</w:t>
      </w:r>
      <w:r w:rsidRPr="00450AAC">
        <w:rPr>
          <w:rFonts w:hAnsi="Times New Roman" w:hint="eastAsia"/>
          <w:spacing w:val="2"/>
          <w:sz w:val="24"/>
          <w:szCs w:val="24"/>
        </w:rPr>
        <w:t>関係事業者に対して</w:t>
      </w:r>
      <w:r w:rsidR="007D2A87" w:rsidRPr="00450AAC">
        <w:rPr>
          <w:rFonts w:hAnsi="Times New Roman" w:hint="eastAsia"/>
          <w:spacing w:val="2"/>
          <w:sz w:val="24"/>
          <w:szCs w:val="24"/>
        </w:rPr>
        <w:t>調理・販売する際は、食肉処理業の営業許可を取得した施設において処理された野生鳥獣肉</w:t>
      </w:r>
      <w:r w:rsidR="00E561F5" w:rsidRPr="00450AAC">
        <w:rPr>
          <w:rFonts w:hAnsi="Times New Roman" w:hint="eastAsia"/>
          <w:spacing w:val="2"/>
          <w:sz w:val="24"/>
          <w:szCs w:val="24"/>
        </w:rPr>
        <w:t>を仕入れ、十分</w:t>
      </w:r>
      <w:r w:rsidRPr="00450AAC">
        <w:rPr>
          <w:rFonts w:hAnsi="Times New Roman" w:hint="eastAsia"/>
          <w:spacing w:val="2"/>
          <w:sz w:val="24"/>
          <w:szCs w:val="24"/>
        </w:rPr>
        <w:t>な加熱</w:t>
      </w:r>
      <w:r w:rsidR="00E561F5" w:rsidRPr="00450AAC">
        <w:rPr>
          <w:rFonts w:hAnsi="Times New Roman" w:hint="eastAsia"/>
          <w:spacing w:val="2"/>
          <w:sz w:val="24"/>
          <w:szCs w:val="24"/>
        </w:rPr>
        <w:t>や生食用としての提供は行わない</w:t>
      </w:r>
      <w:r w:rsidRPr="00450AAC">
        <w:rPr>
          <w:rFonts w:hAnsi="Times New Roman" w:hint="eastAsia"/>
          <w:spacing w:val="2"/>
          <w:sz w:val="24"/>
          <w:szCs w:val="24"/>
        </w:rPr>
        <w:t>よう注意喚起及び監視指導すること。</w:t>
      </w:r>
    </w:p>
    <w:p w:rsidR="001247A2" w:rsidRPr="00450AAC" w:rsidRDefault="001247A2">
      <w:pPr>
        <w:adjustRightInd/>
        <w:spacing w:line="348" w:lineRule="exact"/>
        <w:ind w:left="1394"/>
        <w:rPr>
          <w:rFonts w:hAnsi="Times New Roman" w:cs="Times New Roman"/>
          <w:spacing w:val="12"/>
        </w:rPr>
      </w:pPr>
    </w:p>
    <w:p w:rsidR="001247A2" w:rsidRPr="00450AAC" w:rsidRDefault="00AE7FF7">
      <w:pPr>
        <w:adjustRightInd/>
        <w:spacing w:line="348" w:lineRule="exact"/>
        <w:ind w:left="1394" w:hanging="232"/>
        <w:rPr>
          <w:rFonts w:hAnsi="Times New Roman" w:cs="Times New Roman"/>
          <w:spacing w:val="12"/>
        </w:rPr>
      </w:pPr>
      <w:r>
        <w:rPr>
          <w:rFonts w:hAnsi="Times New Roman" w:hint="eastAsia"/>
          <w:spacing w:val="2"/>
          <w:sz w:val="24"/>
          <w:szCs w:val="24"/>
        </w:rPr>
        <w:t>⑧</w:t>
      </w:r>
      <w:r w:rsidR="001247A2" w:rsidRPr="00450AAC">
        <w:rPr>
          <w:rFonts w:hAnsi="Times New Roman" w:hint="eastAsia"/>
          <w:spacing w:val="2"/>
          <w:sz w:val="24"/>
          <w:szCs w:val="24"/>
        </w:rPr>
        <w:t xml:space="preserve">　食鳥処理施設においては、「食鳥処理場におけるＨＡＣＣＰ方式による衛生管理について」（平成１８年３月３１日付け８生衛第２０５号生活衛生室長通知）に基づき、カンピロバクター等の微生物による汚染防止等の衛生管理に関する監視指導を行うこと。</w:t>
      </w:r>
    </w:p>
    <w:p w:rsidR="001247A2" w:rsidRDefault="001247A2">
      <w:pPr>
        <w:adjustRightInd/>
        <w:spacing w:line="348" w:lineRule="exact"/>
        <w:ind w:left="1394" w:hanging="232"/>
        <w:rPr>
          <w:rFonts w:hAnsi="Times New Roman" w:cs="Times New Roman"/>
          <w:spacing w:val="12"/>
        </w:rPr>
      </w:pPr>
    </w:p>
    <w:p w:rsidR="00AE7FF7" w:rsidRPr="001E438D" w:rsidRDefault="00AE7FF7">
      <w:pPr>
        <w:adjustRightInd/>
        <w:spacing w:line="348" w:lineRule="exact"/>
        <w:ind w:left="1394" w:hanging="232"/>
        <w:rPr>
          <w:rFonts w:hAnsi="Times New Roman" w:cs="Times New Roman"/>
          <w:spacing w:val="12"/>
          <w:sz w:val="24"/>
          <w:szCs w:val="24"/>
        </w:rPr>
      </w:pPr>
      <w:r w:rsidRPr="001E438D">
        <w:rPr>
          <w:rFonts w:hAnsi="Times New Roman" w:cs="Times New Roman" w:hint="eastAsia"/>
          <w:spacing w:val="12"/>
          <w:sz w:val="24"/>
          <w:szCs w:val="24"/>
        </w:rPr>
        <w:t>⑨　刺身等魚介類を販売、提供する事業者に対して、「アニサキス線虫による食中毒予防の注意喚起について」（平成２６年５月２７日付け事務連絡）を踏まえ、鮮度確認及び目視確認を徹底し、必要に応じて、冷凍や加熱を徹底するよう監視指導すること。また、</w:t>
      </w:r>
      <w:r w:rsidR="004E48C1" w:rsidRPr="001E438D">
        <w:rPr>
          <w:rFonts w:hAnsi="Times New Roman" w:cs="Times New Roman" w:hint="eastAsia"/>
          <w:spacing w:val="12"/>
          <w:sz w:val="24"/>
          <w:szCs w:val="24"/>
        </w:rPr>
        <w:t>「クドアを原因とする食中毒の発生防止について」（平成２４年６月７日付け食安発０６０７号）及び「クドアに係る監視指導について」（令和元年５月</w:t>
      </w:r>
      <w:r w:rsidR="009610C7" w:rsidRPr="001E438D">
        <w:rPr>
          <w:rFonts w:hAnsi="Times New Roman" w:cs="Times New Roman" w:hint="eastAsia"/>
          <w:spacing w:val="12"/>
          <w:sz w:val="24"/>
          <w:szCs w:val="24"/>
        </w:rPr>
        <w:t>３１</w:t>
      </w:r>
      <w:r w:rsidR="004E48C1" w:rsidRPr="001E438D">
        <w:rPr>
          <w:rFonts w:hAnsi="Times New Roman" w:cs="Times New Roman" w:hint="eastAsia"/>
          <w:spacing w:val="12"/>
          <w:sz w:val="24"/>
          <w:szCs w:val="24"/>
        </w:rPr>
        <w:t>日付け</w:t>
      </w:r>
      <w:r w:rsidR="009610C7" w:rsidRPr="001E438D">
        <w:rPr>
          <w:rFonts w:hAnsi="Times New Roman" w:cs="Times New Roman" w:hint="eastAsia"/>
          <w:spacing w:val="12"/>
          <w:sz w:val="24"/>
          <w:szCs w:val="24"/>
        </w:rPr>
        <w:t>元</w:t>
      </w:r>
      <w:r w:rsidR="004E48C1" w:rsidRPr="001E438D">
        <w:rPr>
          <w:rFonts w:hAnsi="Times New Roman" w:cs="Times New Roman" w:hint="eastAsia"/>
          <w:spacing w:val="12"/>
          <w:sz w:val="24"/>
          <w:szCs w:val="24"/>
        </w:rPr>
        <w:t>生第</w:t>
      </w:r>
      <w:r w:rsidR="009610C7" w:rsidRPr="001E438D">
        <w:rPr>
          <w:rFonts w:hAnsi="Times New Roman" w:cs="Times New Roman" w:hint="eastAsia"/>
          <w:spacing w:val="12"/>
          <w:sz w:val="24"/>
          <w:szCs w:val="24"/>
        </w:rPr>
        <w:t>４０７</w:t>
      </w:r>
      <w:r w:rsidR="004E48C1" w:rsidRPr="001E438D">
        <w:rPr>
          <w:rFonts w:hAnsi="Times New Roman" w:cs="Times New Roman" w:hint="eastAsia"/>
          <w:spacing w:val="12"/>
          <w:sz w:val="24"/>
          <w:szCs w:val="24"/>
        </w:rPr>
        <w:t>号</w:t>
      </w:r>
      <w:r w:rsidR="009610C7" w:rsidRPr="001E438D">
        <w:rPr>
          <w:rFonts w:hAnsi="Times New Roman" w:cs="Times New Roman" w:hint="eastAsia"/>
          <w:spacing w:val="12"/>
          <w:sz w:val="24"/>
          <w:szCs w:val="24"/>
        </w:rPr>
        <w:t>生活衛生課長通知</w:t>
      </w:r>
      <w:r w:rsidR="004E48C1" w:rsidRPr="001E438D">
        <w:rPr>
          <w:rFonts w:hAnsi="Times New Roman" w:cs="Times New Roman" w:hint="eastAsia"/>
          <w:spacing w:val="12"/>
          <w:sz w:val="24"/>
          <w:szCs w:val="24"/>
        </w:rPr>
        <w:t>）に基づき、関係事業者に対し、クドアを原因とする食中毒の発生防止に努めるよう指導すること。</w:t>
      </w:r>
    </w:p>
    <w:p w:rsidR="00AE7FF7" w:rsidRPr="00AE7FF7" w:rsidRDefault="00AE7FF7">
      <w:pPr>
        <w:adjustRightInd/>
        <w:spacing w:line="348" w:lineRule="exact"/>
        <w:ind w:left="1394" w:hanging="232"/>
        <w:rPr>
          <w:rFonts w:hAnsi="Times New Roman" w:cs="Times New Roman"/>
          <w:spacing w:val="12"/>
        </w:rPr>
      </w:pPr>
    </w:p>
    <w:p w:rsidR="001247A2" w:rsidRPr="00450AAC" w:rsidRDefault="00AE7FF7">
      <w:pPr>
        <w:adjustRightInd/>
        <w:spacing w:line="348" w:lineRule="exact"/>
        <w:ind w:left="1394" w:hanging="232"/>
        <w:rPr>
          <w:rFonts w:hAnsi="Times New Roman" w:cs="Times New Roman"/>
          <w:spacing w:val="12"/>
        </w:rPr>
      </w:pPr>
      <w:r>
        <w:rPr>
          <w:rFonts w:hAnsi="Times New Roman" w:hint="eastAsia"/>
          <w:spacing w:val="2"/>
          <w:sz w:val="24"/>
          <w:szCs w:val="24"/>
        </w:rPr>
        <w:t>⑩</w:t>
      </w:r>
      <w:r w:rsidR="001247A2" w:rsidRPr="00450AAC">
        <w:rPr>
          <w:rFonts w:hAnsi="Times New Roman" w:hint="eastAsia"/>
          <w:spacing w:val="2"/>
          <w:sz w:val="24"/>
          <w:szCs w:val="24"/>
        </w:rPr>
        <w:t xml:space="preserve">　夏期においてもノロウイルスによる食中毒が発生していることから、注意喚起すること。</w:t>
      </w:r>
    </w:p>
    <w:p w:rsidR="001247A2" w:rsidRPr="00AE7FF7" w:rsidRDefault="001247A2">
      <w:pPr>
        <w:adjustRightInd/>
        <w:spacing w:line="348" w:lineRule="exact"/>
        <w:ind w:left="1394" w:hanging="232"/>
        <w:rPr>
          <w:rFonts w:hAnsi="Times New Roman" w:cs="Times New Roman"/>
          <w:spacing w:val="12"/>
        </w:rPr>
      </w:pPr>
    </w:p>
    <w:p w:rsidR="001247A2" w:rsidRDefault="00AE7FF7">
      <w:pPr>
        <w:adjustRightInd/>
        <w:spacing w:line="348" w:lineRule="exact"/>
        <w:ind w:left="1394" w:hanging="232"/>
        <w:rPr>
          <w:rFonts w:hAnsi="Times New Roman"/>
          <w:spacing w:val="2"/>
          <w:sz w:val="24"/>
          <w:szCs w:val="24"/>
        </w:rPr>
      </w:pPr>
      <w:r>
        <w:rPr>
          <w:rFonts w:hAnsi="Times New Roman" w:hint="eastAsia"/>
          <w:spacing w:val="2"/>
          <w:sz w:val="24"/>
          <w:szCs w:val="24"/>
        </w:rPr>
        <w:t>⑪</w:t>
      </w:r>
      <w:r w:rsidR="001247A2" w:rsidRPr="00450AAC">
        <w:rPr>
          <w:rFonts w:hAnsi="Times New Roman" w:hint="eastAsia"/>
          <w:spacing w:val="2"/>
          <w:sz w:val="24"/>
          <w:szCs w:val="24"/>
        </w:rPr>
        <w:t xml:space="preserve">　ふぐ取扱い施設については、「京都府ふぐの処理及び販売の規制に関する条例」及び「同施行規則」の遵守を徹底し、</w:t>
      </w:r>
      <w:r w:rsidR="00A23BFE" w:rsidRPr="00450AAC">
        <w:rPr>
          <w:rFonts w:hAnsi="Times New Roman" w:hint="eastAsia"/>
          <w:spacing w:val="2"/>
          <w:sz w:val="24"/>
          <w:szCs w:val="24"/>
        </w:rPr>
        <w:t>肝臓などのふぐの有毒部位を提供しないよう</w:t>
      </w:r>
      <w:r w:rsidR="001247A2" w:rsidRPr="00450AAC">
        <w:rPr>
          <w:rFonts w:hAnsi="Times New Roman" w:hint="eastAsia"/>
          <w:spacing w:val="2"/>
          <w:sz w:val="24"/>
          <w:szCs w:val="24"/>
        </w:rPr>
        <w:t>ふぐによる食中毒に対する注意喚起とともに、ふぐ加工品等に対する処理履歴等の表示について指導を徹底すること。</w:t>
      </w:r>
    </w:p>
    <w:p w:rsidR="001E438D" w:rsidRPr="00450AAC" w:rsidRDefault="001E438D">
      <w:pPr>
        <w:adjustRightInd/>
        <w:spacing w:line="348" w:lineRule="exact"/>
        <w:ind w:left="1394" w:hanging="232"/>
        <w:rPr>
          <w:rFonts w:hAnsi="Times New Roman" w:cs="Times New Roman"/>
          <w:spacing w:val="12"/>
        </w:rPr>
      </w:pPr>
    </w:p>
    <w:p w:rsidR="001247A2" w:rsidRPr="00450AAC" w:rsidRDefault="00597D21">
      <w:pPr>
        <w:adjustRightInd/>
        <w:spacing w:line="348" w:lineRule="exact"/>
        <w:ind w:left="1162" w:hanging="464"/>
        <w:rPr>
          <w:rFonts w:hAnsi="Times New Roman" w:cs="Times New Roman"/>
          <w:spacing w:val="12"/>
        </w:rPr>
      </w:pPr>
      <w:r w:rsidRPr="00450AAC">
        <w:rPr>
          <w:rFonts w:hAnsi="Times New Roman" w:hint="eastAsia"/>
          <w:spacing w:val="2"/>
          <w:sz w:val="24"/>
          <w:szCs w:val="24"/>
        </w:rPr>
        <w:t>（ｲ）</w:t>
      </w:r>
      <w:r w:rsidRPr="00450AAC">
        <w:rPr>
          <w:rFonts w:hAnsi="Times New Roman"/>
          <w:spacing w:val="2"/>
          <w:sz w:val="24"/>
          <w:szCs w:val="24"/>
        </w:rPr>
        <w:t xml:space="preserve"> </w:t>
      </w:r>
      <w:r w:rsidR="001247A2" w:rsidRPr="00450AAC">
        <w:rPr>
          <w:rFonts w:hAnsi="Times New Roman" w:hint="eastAsia"/>
          <w:spacing w:val="2"/>
          <w:sz w:val="24"/>
          <w:szCs w:val="24"/>
        </w:rPr>
        <w:t>食品の収去検査</w:t>
      </w:r>
    </w:p>
    <w:p w:rsidR="001247A2" w:rsidRPr="00450AAC" w:rsidRDefault="001247A2" w:rsidP="00120594">
      <w:pPr>
        <w:adjustRightInd/>
        <w:spacing w:line="348" w:lineRule="exact"/>
        <w:ind w:leftChars="488" w:left="1132" w:firstLineChars="103" w:firstLine="274"/>
        <w:rPr>
          <w:rFonts w:hAnsi="Times New Roman" w:cs="Times New Roman"/>
          <w:spacing w:val="12"/>
        </w:rPr>
      </w:pPr>
      <w:r w:rsidRPr="00450AAC">
        <w:rPr>
          <w:rFonts w:hAnsi="Times New Roman" w:hint="eastAsia"/>
          <w:spacing w:val="2"/>
          <w:sz w:val="24"/>
          <w:szCs w:val="24"/>
        </w:rPr>
        <w:t>次に示す食品を中心に収去検査を積極的に実施し、営業者に対する監視指導及び自主衛生管理体制の推進の一助とすること。</w:t>
      </w:r>
    </w:p>
    <w:p w:rsidR="008A524B" w:rsidRDefault="001247A2" w:rsidP="00120594">
      <w:pPr>
        <w:adjustRightInd/>
        <w:spacing w:line="348" w:lineRule="exact"/>
        <w:ind w:leftChars="450" w:left="1044" w:firstLineChars="100" w:firstLine="266"/>
        <w:rPr>
          <w:rFonts w:hAnsi="Times New Roman" w:hint="eastAsia"/>
          <w:spacing w:val="2"/>
          <w:sz w:val="24"/>
          <w:szCs w:val="24"/>
        </w:rPr>
      </w:pPr>
      <w:r w:rsidRPr="00450AAC">
        <w:rPr>
          <w:rFonts w:hAnsi="Times New Roman" w:hint="eastAsia"/>
          <w:spacing w:val="2"/>
          <w:sz w:val="24"/>
          <w:szCs w:val="24"/>
        </w:rPr>
        <w:t>検査実施の際には、腐敗、変敗又は不潔な食品の発見に努め、基準等に違反する食品の排除を図ること。</w:t>
      </w:r>
    </w:p>
    <w:p w:rsidR="001247A2" w:rsidRDefault="001F1EE0" w:rsidP="00120594">
      <w:pPr>
        <w:adjustRightInd/>
        <w:spacing w:line="348" w:lineRule="exact"/>
        <w:ind w:leftChars="450" w:left="1044" w:firstLineChars="100" w:firstLine="266"/>
        <w:rPr>
          <w:rFonts w:hAnsi="Times New Roman"/>
          <w:spacing w:val="2"/>
          <w:sz w:val="24"/>
          <w:szCs w:val="24"/>
        </w:rPr>
      </w:pPr>
      <w:bookmarkStart w:id="0" w:name="_GoBack"/>
      <w:bookmarkEnd w:id="0"/>
      <w:r>
        <w:rPr>
          <w:rFonts w:hAnsi="Times New Roman" w:hint="eastAsia"/>
          <w:spacing w:val="2"/>
          <w:sz w:val="24"/>
          <w:szCs w:val="24"/>
        </w:rPr>
        <w:t>なお、</w:t>
      </w:r>
      <w:r w:rsidR="001247A2" w:rsidRPr="00450AAC">
        <w:rPr>
          <w:rFonts w:hAnsi="Times New Roman" w:hint="eastAsia"/>
          <w:spacing w:val="2"/>
          <w:sz w:val="24"/>
          <w:szCs w:val="24"/>
        </w:rPr>
        <w:t>原則として、管内の製造施設から収去すること。</w:t>
      </w:r>
    </w:p>
    <w:p w:rsidR="001E438D" w:rsidRPr="00450AAC" w:rsidRDefault="001E438D" w:rsidP="001E438D">
      <w:pPr>
        <w:adjustRightInd/>
        <w:spacing w:line="348" w:lineRule="exact"/>
        <w:ind w:leftChars="450" w:left="1044" w:firstLineChars="100" w:firstLine="256"/>
        <w:rPr>
          <w:rFonts w:hAnsi="Times New Roman" w:cs="Times New Roman"/>
          <w:spacing w:val="12"/>
        </w:rPr>
      </w:pPr>
    </w:p>
    <w:p w:rsidR="001247A2" w:rsidRPr="00450AAC" w:rsidRDefault="001247A2" w:rsidP="001E438D">
      <w:pPr>
        <w:adjustRightInd/>
        <w:spacing w:line="348" w:lineRule="exact"/>
        <w:ind w:left="1046" w:firstLineChars="100" w:firstLine="256"/>
        <w:rPr>
          <w:rFonts w:hAnsi="Times New Roman" w:cs="Times New Roman"/>
          <w:spacing w:val="12"/>
        </w:rPr>
      </w:pPr>
    </w:p>
    <w:tbl>
      <w:tblPr>
        <w:tblW w:w="0" w:type="auto"/>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8"/>
      </w:tblGrid>
      <w:tr w:rsidR="001247A2" w:rsidRPr="00450AAC" w:rsidTr="00A10C72">
        <w:tc>
          <w:tcPr>
            <w:tcW w:w="8368" w:type="dxa"/>
            <w:tcBorders>
              <w:top w:val="single" w:sz="12" w:space="0" w:color="auto"/>
              <w:left w:val="single" w:sz="12" w:space="0" w:color="auto"/>
              <w:bottom w:val="single" w:sz="12" w:space="0" w:color="auto"/>
              <w:right w:val="single" w:sz="12" w:space="0" w:color="auto"/>
            </w:tcBorders>
          </w:tcPr>
          <w:p w:rsidR="001247A2" w:rsidRPr="00450AAC" w:rsidRDefault="001247A2">
            <w:pPr>
              <w:suppressAutoHyphens/>
              <w:kinsoku w:val="0"/>
              <w:wordWrap w:val="0"/>
              <w:autoSpaceDE w:val="0"/>
              <w:autoSpaceDN w:val="0"/>
              <w:spacing w:line="348" w:lineRule="exact"/>
              <w:jc w:val="left"/>
              <w:rPr>
                <w:rFonts w:hAnsi="Times New Roman" w:cs="Times New Roman"/>
                <w:spacing w:val="12"/>
              </w:rPr>
            </w:pPr>
            <w:r w:rsidRPr="00450AAC">
              <w:rPr>
                <w:rFonts w:hAnsi="Times New Roman" w:hint="eastAsia"/>
                <w:spacing w:val="2"/>
                <w:sz w:val="24"/>
                <w:szCs w:val="24"/>
              </w:rPr>
              <w:lastRenderedPageBreak/>
              <w:t>【収去検査対象食品】</w:t>
            </w:r>
          </w:p>
          <w:p w:rsidR="001247A2" w:rsidRPr="00450AAC" w:rsidRDefault="001247A2">
            <w:pPr>
              <w:suppressAutoHyphens/>
              <w:kinsoku w:val="0"/>
              <w:wordWrap w:val="0"/>
              <w:autoSpaceDE w:val="0"/>
              <w:autoSpaceDN w:val="0"/>
              <w:spacing w:line="348" w:lineRule="exact"/>
              <w:jc w:val="left"/>
              <w:rPr>
                <w:rFonts w:hAnsi="Times New Roman" w:cs="Times New Roman"/>
                <w:spacing w:val="12"/>
              </w:rPr>
            </w:pPr>
            <w:r w:rsidRPr="00450AAC">
              <w:rPr>
                <w:rFonts w:hAnsi="Times New Roman" w:hint="eastAsia"/>
                <w:spacing w:val="2"/>
                <w:sz w:val="24"/>
                <w:szCs w:val="24"/>
              </w:rPr>
              <w:t xml:space="preserve">　浅漬、生食用食肉、弁当、仕出し、そうざい、調理パン、菓子、</w:t>
            </w:r>
          </w:p>
          <w:p w:rsidR="001247A2" w:rsidRPr="00450AAC" w:rsidRDefault="001247A2">
            <w:pPr>
              <w:suppressAutoHyphens/>
              <w:kinsoku w:val="0"/>
              <w:wordWrap w:val="0"/>
              <w:autoSpaceDE w:val="0"/>
              <w:autoSpaceDN w:val="0"/>
              <w:spacing w:line="348" w:lineRule="exact"/>
              <w:jc w:val="left"/>
              <w:rPr>
                <w:rFonts w:hAnsi="Times New Roman" w:cs="Times New Roman"/>
                <w:spacing w:val="12"/>
              </w:rPr>
            </w:pPr>
            <w:r w:rsidRPr="00450AAC">
              <w:rPr>
                <w:rFonts w:hAnsi="Times New Roman" w:hint="eastAsia"/>
                <w:spacing w:val="2"/>
                <w:sz w:val="24"/>
                <w:szCs w:val="24"/>
              </w:rPr>
              <w:t xml:space="preserve">　学校給食等の検食、直売所における地元特産品　他</w:t>
            </w:r>
          </w:p>
        </w:tc>
      </w:tr>
    </w:tbl>
    <w:p w:rsidR="002E10AD" w:rsidRPr="00450AAC" w:rsidRDefault="002E10AD">
      <w:pPr>
        <w:adjustRightInd/>
        <w:spacing w:line="348" w:lineRule="exact"/>
        <w:ind w:left="1162" w:hanging="464"/>
        <w:rPr>
          <w:rFonts w:hAnsi="Times New Roman"/>
          <w:spacing w:val="2"/>
          <w:sz w:val="24"/>
          <w:szCs w:val="24"/>
        </w:rPr>
      </w:pPr>
    </w:p>
    <w:p w:rsidR="001247A2" w:rsidRPr="00450AAC" w:rsidRDefault="001247A2">
      <w:pPr>
        <w:adjustRightInd/>
        <w:spacing w:line="348" w:lineRule="exact"/>
        <w:ind w:left="1162" w:hanging="464"/>
        <w:rPr>
          <w:rFonts w:hAnsi="Times New Roman" w:cs="Times New Roman"/>
          <w:spacing w:val="12"/>
        </w:rPr>
      </w:pPr>
      <w:r w:rsidRPr="00450AAC">
        <w:rPr>
          <w:rFonts w:hAnsi="Times New Roman" w:hint="eastAsia"/>
          <w:spacing w:val="2"/>
          <w:sz w:val="24"/>
          <w:szCs w:val="24"/>
        </w:rPr>
        <w:t>（ｳ）</w:t>
      </w:r>
      <w:r w:rsidR="00120594" w:rsidRPr="00450AAC">
        <w:rPr>
          <w:rFonts w:hAnsi="Times New Roman"/>
          <w:spacing w:val="2"/>
          <w:sz w:val="24"/>
          <w:szCs w:val="24"/>
        </w:rPr>
        <w:t xml:space="preserve"> </w:t>
      </w:r>
      <w:r w:rsidRPr="00450AAC">
        <w:rPr>
          <w:rFonts w:hAnsi="Times New Roman" w:hint="eastAsia"/>
          <w:spacing w:val="2"/>
          <w:sz w:val="24"/>
          <w:szCs w:val="24"/>
        </w:rPr>
        <w:t>食品衛生法違反（疑）食品</w:t>
      </w:r>
    </w:p>
    <w:p w:rsidR="001247A2" w:rsidRPr="00450AAC" w:rsidRDefault="001247A2" w:rsidP="00120594">
      <w:pPr>
        <w:adjustRightInd/>
        <w:spacing w:line="348" w:lineRule="exact"/>
        <w:ind w:leftChars="500" w:left="1160" w:firstLineChars="100" w:firstLine="266"/>
        <w:rPr>
          <w:rFonts w:hAnsi="Times New Roman" w:cs="Times New Roman"/>
          <w:spacing w:val="12"/>
        </w:rPr>
      </w:pPr>
      <w:r w:rsidRPr="00450AAC">
        <w:rPr>
          <w:rFonts w:hAnsi="Times New Roman" w:hint="eastAsia"/>
          <w:spacing w:val="2"/>
          <w:sz w:val="24"/>
          <w:szCs w:val="24"/>
        </w:rPr>
        <w:t>食品衛生法違反（疑）食品を発見した場合、適正かつ迅速に指導すること。なお、当該食品の製造所所在地等が管外である場合は、管轄の保健所に調査・指導を依頼すること。ただし、他の都道府県（京都市を含む。以下同じ。）で製造されたものについては、速やかに生活衛生課に報告し、必要な調査・指導を依頼すること。</w:t>
      </w:r>
    </w:p>
    <w:p w:rsidR="001247A2" w:rsidRPr="00450AAC" w:rsidRDefault="001247A2">
      <w:pPr>
        <w:adjustRightInd/>
        <w:spacing w:line="348" w:lineRule="exact"/>
        <w:ind w:left="1162" w:hanging="464"/>
        <w:rPr>
          <w:rFonts w:hAnsi="Times New Roman" w:cs="Times New Roman"/>
          <w:spacing w:val="12"/>
        </w:rPr>
      </w:pPr>
    </w:p>
    <w:p w:rsidR="001247A2" w:rsidRPr="00450AAC" w:rsidRDefault="001247A2">
      <w:pPr>
        <w:adjustRightInd/>
        <w:spacing w:line="348" w:lineRule="exact"/>
        <w:ind w:left="1162" w:hanging="464"/>
        <w:rPr>
          <w:rFonts w:hAnsi="Times New Roman" w:cs="Times New Roman"/>
          <w:spacing w:val="12"/>
        </w:rPr>
      </w:pPr>
      <w:r w:rsidRPr="00450AAC">
        <w:rPr>
          <w:rFonts w:hAnsi="Times New Roman" w:hint="eastAsia"/>
          <w:spacing w:val="2"/>
          <w:sz w:val="24"/>
          <w:szCs w:val="24"/>
        </w:rPr>
        <w:t>（ｴ）</w:t>
      </w:r>
      <w:r w:rsidR="00120594" w:rsidRPr="00450AAC">
        <w:rPr>
          <w:rFonts w:hAnsi="Times New Roman"/>
          <w:spacing w:val="2"/>
          <w:sz w:val="24"/>
          <w:szCs w:val="24"/>
        </w:rPr>
        <w:t xml:space="preserve"> </w:t>
      </w:r>
      <w:r w:rsidRPr="00450AAC">
        <w:rPr>
          <w:rFonts w:hAnsi="Times New Roman" w:hint="eastAsia"/>
          <w:spacing w:val="2"/>
          <w:sz w:val="24"/>
          <w:szCs w:val="24"/>
        </w:rPr>
        <w:t>条例等の周知徹底及び自主衛生管理の推進</w:t>
      </w:r>
    </w:p>
    <w:p w:rsidR="001247A2" w:rsidRPr="00450AAC" w:rsidRDefault="009E6E17" w:rsidP="002E10AD">
      <w:pPr>
        <w:adjustRightInd/>
        <w:spacing w:line="348" w:lineRule="exact"/>
        <w:ind w:leftChars="500" w:left="1160" w:firstLineChars="100" w:firstLine="266"/>
        <w:rPr>
          <w:rFonts w:hAnsi="Times New Roman"/>
          <w:spacing w:val="2"/>
          <w:sz w:val="24"/>
          <w:szCs w:val="24"/>
        </w:rPr>
      </w:pPr>
      <w:r w:rsidRPr="00450AAC">
        <w:rPr>
          <w:rFonts w:hAnsi="Times New Roman" w:hint="eastAsia"/>
          <w:spacing w:val="2"/>
          <w:sz w:val="24"/>
          <w:szCs w:val="24"/>
        </w:rPr>
        <w:t>条例等の趣旨を踏まえた</w:t>
      </w:r>
      <w:r w:rsidR="001247A2" w:rsidRPr="00450AAC">
        <w:rPr>
          <w:rFonts w:hAnsi="Times New Roman" w:hint="eastAsia"/>
          <w:spacing w:val="2"/>
          <w:sz w:val="24"/>
          <w:szCs w:val="24"/>
        </w:rPr>
        <w:t>食品関係事業者による</w:t>
      </w:r>
      <w:r w:rsidR="001F6DB5" w:rsidRPr="00450AAC">
        <w:rPr>
          <w:rFonts w:hAnsi="Times New Roman" w:hint="eastAsia"/>
          <w:spacing w:val="2"/>
          <w:sz w:val="24"/>
          <w:szCs w:val="24"/>
        </w:rPr>
        <w:t>自主</w:t>
      </w:r>
      <w:r w:rsidR="001247A2" w:rsidRPr="00450AAC">
        <w:rPr>
          <w:rFonts w:hAnsi="Times New Roman" w:hint="eastAsia"/>
          <w:spacing w:val="2"/>
          <w:sz w:val="24"/>
          <w:szCs w:val="24"/>
        </w:rPr>
        <w:t>衛生管理の推進を目的とした事業等を、積極的に実施すること。</w:t>
      </w:r>
    </w:p>
    <w:p w:rsidR="00A75E09" w:rsidRPr="00450AAC" w:rsidRDefault="00A75E09" w:rsidP="00A75E09">
      <w:pPr>
        <w:adjustRightInd/>
        <w:spacing w:line="348" w:lineRule="exact"/>
        <w:ind w:leftChars="500" w:left="1160" w:firstLineChars="100" w:firstLine="266"/>
        <w:rPr>
          <w:rFonts w:hAnsi="Times New Roman"/>
          <w:spacing w:val="2"/>
          <w:sz w:val="24"/>
          <w:szCs w:val="24"/>
        </w:rPr>
      </w:pPr>
      <w:r w:rsidRPr="00450AAC">
        <w:rPr>
          <w:rFonts w:hAnsi="Times New Roman" w:hint="eastAsia"/>
          <w:spacing w:val="2"/>
          <w:sz w:val="24"/>
          <w:szCs w:val="24"/>
        </w:rPr>
        <w:t>また、ＨＡＣＣＰシステムによる衛生管理方式を導入するよう促すこと。</w:t>
      </w:r>
    </w:p>
    <w:p w:rsidR="004462D2" w:rsidRPr="00450AAC" w:rsidRDefault="004462D2" w:rsidP="004462D2">
      <w:pPr>
        <w:adjustRightInd/>
        <w:spacing w:line="348" w:lineRule="exact"/>
        <w:ind w:leftChars="500" w:left="1160" w:firstLineChars="100" w:firstLine="266"/>
        <w:rPr>
          <w:rFonts w:hAnsi="Times New Roman" w:cs="Times New Roman"/>
          <w:color w:val="auto"/>
          <w:spacing w:val="12"/>
        </w:rPr>
      </w:pPr>
      <w:r w:rsidRPr="00450AAC">
        <w:rPr>
          <w:rFonts w:hAnsi="Times New Roman" w:hint="eastAsia"/>
          <w:color w:val="auto"/>
          <w:spacing w:val="2"/>
          <w:sz w:val="24"/>
          <w:szCs w:val="24"/>
        </w:rPr>
        <w:t>食中毒の原因の多くは一般衛生管理の実施の不備によるものであることから、施設設備、機械器具等の衛生管理、食品取扱者の健康や衛生の管理等の一般衛生管理を着実に実施するよう飲食店や小規模事業者に対しても、一般衛生管理の重要性を改めて指導すること。</w:t>
      </w:r>
    </w:p>
    <w:p w:rsidR="001247A2" w:rsidRPr="00450AAC" w:rsidRDefault="001247A2" w:rsidP="0079548F">
      <w:pPr>
        <w:adjustRightInd/>
        <w:spacing w:line="348" w:lineRule="exact"/>
        <w:ind w:leftChars="500" w:left="1160" w:firstLineChars="100" w:firstLine="266"/>
        <w:rPr>
          <w:rFonts w:hAnsi="Times New Roman" w:cs="Times New Roman"/>
          <w:spacing w:val="12"/>
        </w:rPr>
      </w:pPr>
      <w:r w:rsidRPr="00450AAC">
        <w:rPr>
          <w:rFonts w:hAnsi="Times New Roman" w:hint="eastAsia"/>
          <w:spacing w:val="2"/>
          <w:sz w:val="24"/>
          <w:szCs w:val="24"/>
        </w:rPr>
        <w:t>食品衛生推進員等の自己事業所での実践活動の促進を指導するとともに、自主衛生管理の推進に係る助言指導に努めること。</w:t>
      </w:r>
    </w:p>
    <w:p w:rsidR="001247A2" w:rsidRPr="00450AAC" w:rsidRDefault="001247A2">
      <w:pPr>
        <w:adjustRightInd/>
        <w:spacing w:line="348" w:lineRule="exact"/>
        <w:ind w:left="1046" w:firstLine="232"/>
        <w:rPr>
          <w:rFonts w:hAnsi="Times New Roman" w:cs="Times New Roman"/>
          <w:spacing w:val="12"/>
        </w:rPr>
      </w:pPr>
    </w:p>
    <w:p w:rsidR="001247A2" w:rsidRPr="00450AAC" w:rsidRDefault="001247A2">
      <w:pPr>
        <w:adjustRightInd/>
        <w:spacing w:line="348" w:lineRule="exact"/>
        <w:ind w:left="1162" w:hanging="464"/>
        <w:rPr>
          <w:rFonts w:hAnsi="Times New Roman" w:cs="Times New Roman"/>
          <w:spacing w:val="12"/>
        </w:rPr>
      </w:pPr>
      <w:r w:rsidRPr="00450AAC">
        <w:rPr>
          <w:rFonts w:hAnsi="Times New Roman" w:hint="eastAsia"/>
          <w:spacing w:val="2"/>
          <w:sz w:val="24"/>
          <w:szCs w:val="24"/>
        </w:rPr>
        <w:t>（ｵ）</w:t>
      </w:r>
      <w:r w:rsidR="0079548F" w:rsidRPr="00450AAC">
        <w:rPr>
          <w:rFonts w:hAnsi="Times New Roman"/>
          <w:spacing w:val="2"/>
          <w:sz w:val="24"/>
          <w:szCs w:val="24"/>
        </w:rPr>
        <w:t xml:space="preserve"> </w:t>
      </w:r>
      <w:r w:rsidRPr="00450AAC">
        <w:rPr>
          <w:rFonts w:hAnsi="Times New Roman" w:hint="eastAsia"/>
          <w:spacing w:val="2"/>
          <w:sz w:val="24"/>
          <w:szCs w:val="24"/>
        </w:rPr>
        <w:t>関係課との連携</w:t>
      </w:r>
    </w:p>
    <w:p w:rsidR="001247A2" w:rsidRDefault="001247A2" w:rsidP="0079548F">
      <w:pPr>
        <w:adjustRightInd/>
        <w:spacing w:line="348" w:lineRule="exact"/>
        <w:ind w:leftChars="450" w:left="1310" w:hangingChars="100" w:hanging="266"/>
        <w:rPr>
          <w:rFonts w:hAnsi="Times New Roman"/>
          <w:spacing w:val="2"/>
          <w:sz w:val="24"/>
          <w:szCs w:val="24"/>
        </w:rPr>
      </w:pPr>
      <w:r w:rsidRPr="00450AAC">
        <w:rPr>
          <w:rFonts w:hAnsi="Times New Roman" w:hint="eastAsia"/>
          <w:spacing w:val="2"/>
          <w:sz w:val="24"/>
          <w:szCs w:val="24"/>
        </w:rPr>
        <w:t xml:space="preserve">①　</w:t>
      </w:r>
      <w:r w:rsidR="0079548F" w:rsidRPr="00450AAC">
        <w:rPr>
          <w:rFonts w:hAnsi="Times New Roman" w:hint="eastAsia"/>
          <w:spacing w:val="2"/>
          <w:sz w:val="24"/>
          <w:szCs w:val="24"/>
        </w:rPr>
        <w:t>「</w:t>
      </w:r>
      <w:r w:rsidR="00FA7AC1" w:rsidRPr="00450AAC">
        <w:rPr>
          <w:rFonts w:hAnsi="Times New Roman" w:hint="eastAsia"/>
          <w:spacing w:val="2"/>
          <w:sz w:val="24"/>
          <w:szCs w:val="24"/>
        </w:rPr>
        <w:t>平成３</w:t>
      </w:r>
      <w:r w:rsidR="001F1EE0">
        <w:rPr>
          <w:rFonts w:hAnsi="Times New Roman" w:hint="eastAsia"/>
          <w:spacing w:val="2"/>
          <w:sz w:val="24"/>
          <w:szCs w:val="24"/>
        </w:rPr>
        <w:t>１</w:t>
      </w:r>
      <w:r w:rsidR="007B0EC9" w:rsidRPr="00450AAC">
        <w:rPr>
          <w:rFonts w:hAnsi="Times New Roman" w:hint="eastAsia"/>
          <w:spacing w:val="2"/>
          <w:sz w:val="24"/>
          <w:szCs w:val="24"/>
        </w:rPr>
        <w:t>年度</w:t>
      </w:r>
      <w:r w:rsidR="00FA7AC1" w:rsidRPr="00450AAC">
        <w:rPr>
          <w:rFonts w:hAnsi="Times New Roman" w:hint="eastAsia"/>
          <w:spacing w:val="2"/>
          <w:sz w:val="24"/>
          <w:szCs w:val="24"/>
        </w:rPr>
        <w:t>食品等の検査の実施について」（平成３</w:t>
      </w:r>
      <w:r w:rsidR="001F1EE0">
        <w:rPr>
          <w:rFonts w:hAnsi="Times New Roman" w:hint="eastAsia"/>
          <w:spacing w:val="2"/>
          <w:sz w:val="24"/>
          <w:szCs w:val="24"/>
        </w:rPr>
        <w:t>１</w:t>
      </w:r>
      <w:r w:rsidR="0079548F" w:rsidRPr="00450AAC">
        <w:rPr>
          <w:rFonts w:hAnsi="Times New Roman" w:hint="eastAsia"/>
          <w:spacing w:val="2"/>
          <w:sz w:val="24"/>
          <w:szCs w:val="24"/>
        </w:rPr>
        <w:t>年３月</w:t>
      </w:r>
      <w:r w:rsidR="00FA7AC1" w:rsidRPr="00450AAC">
        <w:rPr>
          <w:rFonts w:hAnsi="Times New Roman" w:hint="eastAsia"/>
          <w:spacing w:val="2"/>
          <w:sz w:val="24"/>
          <w:szCs w:val="24"/>
        </w:rPr>
        <w:t>２</w:t>
      </w:r>
      <w:r w:rsidR="001F1EE0">
        <w:rPr>
          <w:rFonts w:hAnsi="Times New Roman" w:hint="eastAsia"/>
          <w:spacing w:val="2"/>
          <w:sz w:val="24"/>
          <w:szCs w:val="24"/>
        </w:rPr>
        <w:t>７</w:t>
      </w:r>
      <w:r w:rsidR="00FA7AC1" w:rsidRPr="00450AAC">
        <w:rPr>
          <w:rFonts w:hAnsi="Times New Roman" w:hint="eastAsia"/>
          <w:spacing w:val="2"/>
          <w:sz w:val="24"/>
          <w:szCs w:val="24"/>
        </w:rPr>
        <w:t>日付け</w:t>
      </w:r>
      <w:r w:rsidR="001F1EE0">
        <w:rPr>
          <w:rFonts w:hAnsi="Times New Roman" w:hint="eastAsia"/>
          <w:spacing w:val="2"/>
          <w:sz w:val="24"/>
          <w:szCs w:val="24"/>
        </w:rPr>
        <w:t>１</w:t>
      </w:r>
      <w:r w:rsidR="004462D2" w:rsidRPr="00450AAC">
        <w:rPr>
          <w:rFonts w:hAnsi="Times New Roman" w:hint="eastAsia"/>
          <w:spacing w:val="2"/>
          <w:sz w:val="24"/>
          <w:szCs w:val="24"/>
        </w:rPr>
        <w:t>生第２</w:t>
      </w:r>
      <w:r w:rsidR="001F1EE0">
        <w:rPr>
          <w:rFonts w:hAnsi="Times New Roman" w:hint="eastAsia"/>
          <w:spacing w:val="2"/>
          <w:sz w:val="24"/>
          <w:szCs w:val="24"/>
        </w:rPr>
        <w:t>５４</w:t>
      </w:r>
      <w:r w:rsidRPr="00450AAC">
        <w:rPr>
          <w:rFonts w:hAnsi="Times New Roman" w:hint="eastAsia"/>
          <w:spacing w:val="2"/>
          <w:sz w:val="24"/>
          <w:szCs w:val="24"/>
        </w:rPr>
        <w:t>号生活衛生課長通知）に基づく収去検査の結果において、食品衛生法違反や農薬取締法違反事例等が発見された場合は、「食品衛生法等の一部を改正する法律による改正後の食品衛生法第１１条第３項に基づくいわゆるポジティブリスト制度の周知徹底について」（平成１８年４月１１日付け８生衛第２１３号生活衛生室長通知）等に基づき、本庁関係各課及び振興局農林商工部に速やかに情報提供等を行い、合同調査等積極的な連携を図ること。</w:t>
      </w:r>
    </w:p>
    <w:p w:rsidR="001E438D" w:rsidRPr="00450AAC" w:rsidRDefault="001E438D" w:rsidP="0079548F">
      <w:pPr>
        <w:adjustRightInd/>
        <w:spacing w:line="348" w:lineRule="exact"/>
        <w:ind w:leftChars="450" w:left="1310" w:hangingChars="100" w:hanging="266"/>
        <w:rPr>
          <w:rFonts w:hAnsi="Times New Roman"/>
          <w:spacing w:val="2"/>
          <w:sz w:val="24"/>
          <w:szCs w:val="24"/>
        </w:rPr>
      </w:pPr>
    </w:p>
    <w:p w:rsidR="001247A2" w:rsidRPr="00450AAC" w:rsidRDefault="001247A2">
      <w:pPr>
        <w:adjustRightInd/>
        <w:spacing w:line="348" w:lineRule="exact"/>
        <w:ind w:left="1278" w:hanging="232"/>
        <w:rPr>
          <w:rFonts w:hAnsi="Times New Roman" w:cs="Times New Roman"/>
          <w:spacing w:val="12"/>
        </w:rPr>
      </w:pPr>
      <w:r w:rsidRPr="00450AAC">
        <w:rPr>
          <w:rFonts w:hAnsi="Times New Roman" w:hint="eastAsia"/>
          <w:spacing w:val="2"/>
          <w:sz w:val="24"/>
          <w:szCs w:val="24"/>
        </w:rPr>
        <w:t>②　健康食品に係る健康被害発生時等においては、「健康食品・無承認無許可医薬品健康被害防止対策対応要領について」（平成１４年１０月２１日付け４生第５９１号、４薬第８４５号保健福祉部長通知）に基づき、</w:t>
      </w:r>
      <w:r w:rsidR="007D2A87" w:rsidRPr="00450AAC">
        <w:rPr>
          <w:rFonts w:hAnsi="Times New Roman" w:hint="eastAsia"/>
          <w:spacing w:val="2"/>
          <w:sz w:val="24"/>
          <w:szCs w:val="24"/>
        </w:rPr>
        <w:t>薬事法規</w:t>
      </w:r>
      <w:r w:rsidR="00A55408" w:rsidRPr="00450AAC">
        <w:rPr>
          <w:rFonts w:hAnsi="Times New Roman" w:hint="eastAsia"/>
          <w:spacing w:val="2"/>
          <w:sz w:val="24"/>
          <w:szCs w:val="24"/>
        </w:rPr>
        <w:t>担当者</w:t>
      </w:r>
      <w:r w:rsidRPr="00450AAC">
        <w:rPr>
          <w:rFonts w:hAnsi="Times New Roman" w:hint="eastAsia"/>
          <w:spacing w:val="2"/>
          <w:sz w:val="24"/>
          <w:szCs w:val="24"/>
        </w:rPr>
        <w:t>と緊密に連携し対応すること。</w:t>
      </w:r>
    </w:p>
    <w:p w:rsidR="001247A2" w:rsidRPr="00450AAC" w:rsidRDefault="001247A2">
      <w:pPr>
        <w:adjustRightInd/>
        <w:spacing w:line="348" w:lineRule="exact"/>
        <w:ind w:left="1278" w:hanging="232"/>
        <w:rPr>
          <w:rFonts w:hAnsi="Times New Roman" w:cs="Times New Roman"/>
          <w:spacing w:val="12"/>
        </w:rPr>
      </w:pPr>
    </w:p>
    <w:p w:rsidR="001247A2" w:rsidRPr="00450AAC" w:rsidRDefault="001247A2">
      <w:pPr>
        <w:adjustRightInd/>
        <w:spacing w:line="348" w:lineRule="exact"/>
        <w:ind w:left="1278" w:hanging="232"/>
        <w:rPr>
          <w:rFonts w:hAnsi="Times New Roman"/>
          <w:spacing w:val="2"/>
          <w:sz w:val="24"/>
          <w:szCs w:val="24"/>
        </w:rPr>
      </w:pPr>
      <w:r w:rsidRPr="00450AAC">
        <w:rPr>
          <w:rFonts w:hAnsi="Times New Roman" w:hint="eastAsia"/>
          <w:spacing w:val="2"/>
          <w:sz w:val="24"/>
          <w:szCs w:val="24"/>
        </w:rPr>
        <w:t>③　健康増進法第３２条</w:t>
      </w:r>
      <w:r w:rsidR="007D2A87" w:rsidRPr="00450AAC">
        <w:rPr>
          <w:rFonts w:hAnsi="Times New Roman" w:hint="eastAsia"/>
          <w:spacing w:val="2"/>
          <w:sz w:val="24"/>
          <w:szCs w:val="24"/>
        </w:rPr>
        <w:t>の２違反（疑）食品が発見された場合は、健康増進法</w:t>
      </w:r>
      <w:r w:rsidR="00576CDC" w:rsidRPr="00450AAC">
        <w:rPr>
          <w:rFonts w:hAnsi="Times New Roman" w:hint="eastAsia"/>
          <w:spacing w:val="2"/>
          <w:sz w:val="24"/>
          <w:szCs w:val="24"/>
        </w:rPr>
        <w:t>規</w:t>
      </w:r>
      <w:r w:rsidR="007D2A87" w:rsidRPr="00450AAC">
        <w:rPr>
          <w:rFonts w:hAnsi="Times New Roman" w:hint="eastAsia"/>
          <w:spacing w:val="2"/>
          <w:sz w:val="24"/>
          <w:szCs w:val="24"/>
        </w:rPr>
        <w:t>担当者及び薬事法規</w:t>
      </w:r>
      <w:r w:rsidRPr="00450AAC">
        <w:rPr>
          <w:rFonts w:hAnsi="Times New Roman" w:hint="eastAsia"/>
          <w:spacing w:val="2"/>
          <w:sz w:val="24"/>
          <w:szCs w:val="24"/>
        </w:rPr>
        <w:t>担当者と連携し対応すること。</w:t>
      </w:r>
    </w:p>
    <w:p w:rsidR="00650143" w:rsidRPr="00450AAC" w:rsidRDefault="00650143">
      <w:pPr>
        <w:adjustRightInd/>
        <w:spacing w:line="348" w:lineRule="exact"/>
        <w:ind w:left="1278" w:hanging="232"/>
        <w:rPr>
          <w:rFonts w:hAnsi="Times New Roman"/>
          <w:spacing w:val="2"/>
          <w:sz w:val="24"/>
          <w:szCs w:val="24"/>
        </w:rPr>
      </w:pPr>
    </w:p>
    <w:p w:rsidR="001247A2" w:rsidRPr="00450AAC" w:rsidRDefault="00BC3520">
      <w:pPr>
        <w:adjustRightInd/>
        <w:spacing w:line="348" w:lineRule="exact"/>
        <w:ind w:left="1278" w:hanging="232"/>
        <w:rPr>
          <w:rFonts w:hAnsi="Times New Roman" w:cs="Times New Roman"/>
          <w:spacing w:val="12"/>
        </w:rPr>
      </w:pPr>
      <w:r w:rsidRPr="00450AAC">
        <w:rPr>
          <w:rFonts w:hAnsi="Times New Roman" w:hint="eastAsia"/>
          <w:spacing w:val="2"/>
          <w:sz w:val="24"/>
          <w:szCs w:val="24"/>
        </w:rPr>
        <w:lastRenderedPageBreak/>
        <w:t>④</w:t>
      </w:r>
      <w:r w:rsidR="001248EF" w:rsidRPr="00450AAC">
        <w:rPr>
          <w:rFonts w:hAnsi="Times New Roman" w:hint="eastAsia"/>
          <w:spacing w:val="2"/>
          <w:sz w:val="24"/>
          <w:szCs w:val="24"/>
        </w:rPr>
        <w:t xml:space="preserve">　食品衛生監視に際し、</w:t>
      </w:r>
      <w:r w:rsidR="004B35EE" w:rsidRPr="00450AAC">
        <w:rPr>
          <w:rFonts w:hAnsi="Times New Roman" w:hint="eastAsia"/>
          <w:spacing w:val="2"/>
          <w:sz w:val="24"/>
          <w:szCs w:val="24"/>
        </w:rPr>
        <w:t>表示</w:t>
      </w:r>
      <w:r w:rsidR="001247A2" w:rsidRPr="00450AAC">
        <w:rPr>
          <w:rFonts w:hAnsi="Times New Roman" w:hint="eastAsia"/>
          <w:spacing w:val="2"/>
          <w:sz w:val="24"/>
          <w:szCs w:val="24"/>
        </w:rPr>
        <w:t>違反（疑）食品が発見された場合は、関係各課・室及び振興局農林商工部への速やかな情報提供等により、迅速に対応すること。</w:t>
      </w:r>
    </w:p>
    <w:p w:rsidR="001247A2" w:rsidRPr="00450AAC" w:rsidRDefault="001247A2">
      <w:pPr>
        <w:adjustRightInd/>
        <w:spacing w:line="348" w:lineRule="exact"/>
        <w:ind w:left="1278" w:hanging="232"/>
        <w:rPr>
          <w:rFonts w:hAnsi="Times New Roman" w:cs="Times New Roman"/>
          <w:spacing w:val="12"/>
        </w:rPr>
      </w:pPr>
    </w:p>
    <w:p w:rsidR="001247A2" w:rsidRPr="00450AAC" w:rsidRDefault="001247A2">
      <w:pPr>
        <w:adjustRightInd/>
        <w:spacing w:line="348" w:lineRule="exact"/>
        <w:ind w:left="1278" w:hanging="232"/>
        <w:rPr>
          <w:rFonts w:hAnsi="Times New Roman" w:cs="Times New Roman"/>
          <w:spacing w:val="12"/>
        </w:rPr>
      </w:pPr>
      <w:r w:rsidRPr="00450AAC">
        <w:rPr>
          <w:rFonts w:hAnsi="Times New Roman" w:hint="eastAsia"/>
          <w:spacing w:val="2"/>
          <w:sz w:val="24"/>
          <w:szCs w:val="24"/>
        </w:rPr>
        <w:t>⑤　表示違反事例等にあっては、</w:t>
      </w:r>
      <w:r w:rsidR="001248EF" w:rsidRPr="00450AAC">
        <w:rPr>
          <w:rFonts w:hAnsi="Times New Roman" w:hint="eastAsia"/>
          <w:spacing w:val="2"/>
          <w:sz w:val="24"/>
          <w:szCs w:val="24"/>
        </w:rPr>
        <w:t>景品表示法等の</w:t>
      </w:r>
      <w:r w:rsidRPr="00450AAC">
        <w:rPr>
          <w:rFonts w:hAnsi="Times New Roman" w:hint="eastAsia"/>
          <w:spacing w:val="2"/>
          <w:sz w:val="24"/>
          <w:szCs w:val="24"/>
        </w:rPr>
        <w:t>他法令違反と重複等しているケースが多いことから、必要に応じて関係課等との連携をより緊密なものとし、情報の共有化に努めること。</w:t>
      </w:r>
    </w:p>
    <w:p w:rsidR="001247A2" w:rsidRPr="00450AAC" w:rsidRDefault="001247A2">
      <w:pPr>
        <w:adjustRightInd/>
        <w:spacing w:line="348" w:lineRule="exact"/>
        <w:ind w:left="1278" w:hanging="232"/>
        <w:rPr>
          <w:rFonts w:hAnsi="Times New Roman" w:cs="Times New Roman"/>
          <w:spacing w:val="12"/>
        </w:rPr>
      </w:pPr>
    </w:p>
    <w:p w:rsidR="001247A2" w:rsidRPr="00450AAC" w:rsidRDefault="001247A2">
      <w:pPr>
        <w:adjustRightInd/>
        <w:spacing w:line="346" w:lineRule="exact"/>
        <w:ind w:left="1162" w:hanging="464"/>
        <w:rPr>
          <w:rFonts w:hAnsi="Times New Roman" w:cs="Times New Roman"/>
          <w:spacing w:val="12"/>
        </w:rPr>
      </w:pPr>
      <w:r w:rsidRPr="00450AAC">
        <w:rPr>
          <w:rFonts w:hAnsi="Times New Roman" w:hint="eastAsia"/>
          <w:spacing w:val="2"/>
          <w:sz w:val="24"/>
          <w:szCs w:val="24"/>
        </w:rPr>
        <w:t>（ｶ）</w:t>
      </w:r>
      <w:r w:rsidR="0079548F" w:rsidRPr="00450AAC">
        <w:rPr>
          <w:rFonts w:hAnsi="Times New Roman"/>
          <w:spacing w:val="2"/>
          <w:sz w:val="24"/>
          <w:szCs w:val="24"/>
        </w:rPr>
        <w:t xml:space="preserve"> </w:t>
      </w:r>
      <w:r w:rsidRPr="00450AAC">
        <w:rPr>
          <w:rFonts w:hAnsi="Times New Roman" w:hint="eastAsia"/>
          <w:spacing w:val="2"/>
          <w:sz w:val="24"/>
          <w:szCs w:val="24"/>
        </w:rPr>
        <w:t>せき柱の取扱施設</w:t>
      </w:r>
    </w:p>
    <w:p w:rsidR="001247A2" w:rsidRPr="00450AAC" w:rsidRDefault="001247A2" w:rsidP="0079548F">
      <w:pPr>
        <w:adjustRightInd/>
        <w:spacing w:line="346" w:lineRule="exact"/>
        <w:ind w:leftChars="500" w:left="1160" w:firstLineChars="100" w:firstLine="266"/>
        <w:rPr>
          <w:rFonts w:hAnsi="Times New Roman" w:cs="Times New Roman"/>
          <w:spacing w:val="12"/>
        </w:rPr>
      </w:pPr>
      <w:r w:rsidRPr="00450AAC">
        <w:rPr>
          <w:rFonts w:hAnsi="Times New Roman" w:hint="eastAsia"/>
          <w:spacing w:val="2"/>
          <w:sz w:val="24"/>
          <w:szCs w:val="24"/>
        </w:rPr>
        <w:t>せき柱が付着した牛肉を取り扱う施設については、「と畜場法施行規則及び厚生労働省関係牛海綿状脳症対策特別措置法施行規則の一部を改正する省令並びに食品、添加物等の規格基準の一部を改正する件について</w:t>
      </w:r>
      <w:r w:rsidRPr="00450AAC">
        <w:rPr>
          <w:sz w:val="24"/>
          <w:szCs w:val="24"/>
        </w:rPr>
        <w:t xml:space="preserve"> </w:t>
      </w:r>
      <w:r w:rsidRPr="00450AAC">
        <w:rPr>
          <w:rFonts w:hAnsi="Times New Roman" w:hint="eastAsia"/>
          <w:spacing w:val="2"/>
          <w:sz w:val="24"/>
          <w:szCs w:val="24"/>
        </w:rPr>
        <w:t>」（</w:t>
      </w:r>
      <w:r w:rsidR="00087BEE" w:rsidRPr="00450AAC">
        <w:rPr>
          <w:rFonts w:hAnsi="Times New Roman" w:hint="eastAsia"/>
          <w:spacing w:val="2"/>
          <w:sz w:val="24"/>
          <w:szCs w:val="24"/>
        </w:rPr>
        <w:t>平成２７年４月２日付け７生第２０６</w:t>
      </w:r>
      <w:r w:rsidRPr="00450AAC">
        <w:rPr>
          <w:rFonts w:hAnsi="Times New Roman" w:hint="eastAsia"/>
          <w:spacing w:val="2"/>
          <w:sz w:val="24"/>
          <w:szCs w:val="24"/>
        </w:rPr>
        <w:t>号生活衛生課長通知）、「特定危険部位の管理及び牛海綿状脳症検査に係る分別管理等のガイドライン</w:t>
      </w:r>
      <w:r w:rsidR="00087BEE" w:rsidRPr="00450AAC">
        <w:rPr>
          <w:rFonts w:hAnsi="Times New Roman" w:hint="eastAsia"/>
          <w:spacing w:val="2"/>
          <w:sz w:val="24"/>
          <w:szCs w:val="24"/>
        </w:rPr>
        <w:t>の改正</w:t>
      </w:r>
      <w:r w:rsidRPr="00450AAC">
        <w:rPr>
          <w:rFonts w:hAnsi="Times New Roman" w:hint="eastAsia"/>
          <w:spacing w:val="2"/>
          <w:sz w:val="24"/>
          <w:szCs w:val="24"/>
        </w:rPr>
        <w:t>について</w:t>
      </w:r>
      <w:r w:rsidRPr="00450AAC">
        <w:rPr>
          <w:sz w:val="24"/>
          <w:szCs w:val="24"/>
        </w:rPr>
        <w:t xml:space="preserve"> </w:t>
      </w:r>
      <w:r w:rsidRPr="00450AAC">
        <w:rPr>
          <w:rFonts w:hAnsi="Times New Roman" w:hint="eastAsia"/>
          <w:spacing w:val="2"/>
          <w:sz w:val="24"/>
          <w:szCs w:val="24"/>
        </w:rPr>
        <w:t>」（</w:t>
      </w:r>
      <w:r w:rsidR="00087BEE" w:rsidRPr="00450AAC">
        <w:rPr>
          <w:rFonts w:hAnsi="Times New Roman" w:hint="eastAsia"/>
          <w:spacing w:val="2"/>
          <w:sz w:val="24"/>
          <w:szCs w:val="24"/>
        </w:rPr>
        <w:t>平成２７年４月２日付け７生第２０５</w:t>
      </w:r>
      <w:r w:rsidRPr="00450AAC">
        <w:rPr>
          <w:rFonts w:hAnsi="Times New Roman" w:hint="eastAsia"/>
          <w:spacing w:val="2"/>
          <w:sz w:val="24"/>
          <w:szCs w:val="24"/>
        </w:rPr>
        <w:t>号生活衛生課長通知）等に基づき、３０月齢超または月齢の確認できない牛のせき柱等を食用として利用することがないよう管理するとともに、食肉処理工程でのせき柱の取扱い、最終処分方法等について点検し、指導すること。</w:t>
      </w:r>
    </w:p>
    <w:p w:rsidR="001247A2" w:rsidRPr="00450AAC" w:rsidRDefault="001247A2">
      <w:pPr>
        <w:adjustRightInd/>
        <w:ind w:left="1278" w:hanging="232"/>
        <w:rPr>
          <w:rFonts w:hAnsi="Times New Roman" w:cs="Times New Roman"/>
          <w:spacing w:val="12"/>
        </w:rPr>
      </w:pPr>
    </w:p>
    <w:p w:rsidR="001247A2" w:rsidRPr="00450AAC" w:rsidRDefault="001247A2">
      <w:pPr>
        <w:adjustRightInd/>
        <w:spacing w:line="346" w:lineRule="exact"/>
        <w:ind w:left="814" w:hanging="232"/>
        <w:rPr>
          <w:rFonts w:hAnsi="Times New Roman" w:cs="Times New Roman"/>
          <w:spacing w:val="12"/>
        </w:rPr>
      </w:pPr>
      <w:r w:rsidRPr="00450AAC">
        <w:rPr>
          <w:rFonts w:hAnsi="Times New Roman" w:hint="eastAsia"/>
          <w:spacing w:val="2"/>
          <w:sz w:val="24"/>
          <w:szCs w:val="24"/>
        </w:rPr>
        <w:t>イ　公益社団法人京都府食品衛生協会</w:t>
      </w:r>
    </w:p>
    <w:p w:rsidR="001247A2" w:rsidRPr="00450AAC" w:rsidRDefault="001247A2">
      <w:pPr>
        <w:adjustRightInd/>
        <w:spacing w:line="346" w:lineRule="exact"/>
        <w:ind w:left="1278" w:hanging="232"/>
        <w:rPr>
          <w:rFonts w:hAnsi="Times New Roman" w:cs="Times New Roman"/>
          <w:spacing w:val="12"/>
        </w:rPr>
      </w:pPr>
      <w:r w:rsidRPr="00450AAC">
        <w:rPr>
          <w:rFonts w:hAnsi="Times New Roman" w:hint="eastAsia"/>
          <w:spacing w:val="2"/>
          <w:sz w:val="24"/>
          <w:szCs w:val="24"/>
        </w:rPr>
        <w:t>①　小規模事業者については、「食品関係事業者自主衛生管理手引書作成マニュアル」（平成１８年４月発行）に基づき、衛生管理手順を作成し、記録の作成・保存による日常の衛生管理について指導し、普及に努めること。特に、食品衛生推進員等の自己事業所での実践活動を促進すること。</w:t>
      </w:r>
    </w:p>
    <w:p w:rsidR="001247A2" w:rsidRPr="00450AAC" w:rsidRDefault="001247A2">
      <w:pPr>
        <w:adjustRightInd/>
        <w:ind w:left="1278" w:hanging="232"/>
        <w:rPr>
          <w:rFonts w:hAnsi="Times New Roman" w:cs="Times New Roman"/>
          <w:spacing w:val="12"/>
        </w:rPr>
      </w:pPr>
    </w:p>
    <w:p w:rsidR="001247A2" w:rsidRPr="00450AAC" w:rsidRDefault="001247A2">
      <w:pPr>
        <w:adjustRightInd/>
        <w:spacing w:line="346" w:lineRule="exact"/>
        <w:ind w:left="1278" w:hanging="232"/>
        <w:rPr>
          <w:rFonts w:hAnsi="Times New Roman"/>
          <w:spacing w:val="2"/>
          <w:sz w:val="24"/>
          <w:szCs w:val="24"/>
        </w:rPr>
      </w:pPr>
      <w:r w:rsidRPr="00450AAC">
        <w:rPr>
          <w:rFonts w:hAnsi="Times New Roman" w:hint="eastAsia"/>
          <w:spacing w:val="2"/>
          <w:sz w:val="24"/>
          <w:szCs w:val="24"/>
        </w:rPr>
        <w:t>②　食品衛生推進員及び食品衛生指導員による営業施設の巡回指導、ＡＴＰ測定やフードスタンプを利用した検査や食品表示の点検を、積極的に実施すること。</w:t>
      </w:r>
    </w:p>
    <w:p w:rsidR="00864A8E" w:rsidRPr="00450AAC" w:rsidRDefault="00864A8E">
      <w:pPr>
        <w:adjustRightInd/>
        <w:spacing w:line="346" w:lineRule="exact"/>
        <w:ind w:left="1278" w:hanging="232"/>
        <w:rPr>
          <w:rFonts w:hAnsi="Times New Roman"/>
          <w:spacing w:val="2"/>
          <w:sz w:val="24"/>
          <w:szCs w:val="24"/>
        </w:rPr>
      </w:pPr>
    </w:p>
    <w:p w:rsidR="00864A8E" w:rsidRPr="00450AAC" w:rsidRDefault="00864A8E">
      <w:pPr>
        <w:adjustRightInd/>
        <w:spacing w:line="346" w:lineRule="exact"/>
        <w:ind w:left="1278" w:hanging="232"/>
        <w:rPr>
          <w:rFonts w:hAnsi="Times New Roman" w:cs="Times New Roman"/>
          <w:spacing w:val="12"/>
        </w:rPr>
      </w:pPr>
      <w:r w:rsidRPr="00450AAC">
        <w:rPr>
          <w:rFonts w:hAnsi="Times New Roman" w:hint="eastAsia"/>
          <w:spacing w:val="2"/>
          <w:sz w:val="24"/>
          <w:szCs w:val="24"/>
        </w:rPr>
        <w:t>③　食品衛生推進員</w:t>
      </w:r>
      <w:r w:rsidR="00746FC7" w:rsidRPr="00450AAC">
        <w:rPr>
          <w:rFonts w:hAnsi="Times New Roman" w:hint="eastAsia"/>
          <w:spacing w:val="2"/>
          <w:sz w:val="24"/>
          <w:szCs w:val="24"/>
        </w:rPr>
        <w:t>及び食品衛生指導員</w:t>
      </w:r>
      <w:r w:rsidRPr="00450AAC">
        <w:rPr>
          <w:rFonts w:hAnsi="Times New Roman" w:hint="eastAsia"/>
          <w:spacing w:val="2"/>
          <w:sz w:val="24"/>
          <w:szCs w:val="24"/>
        </w:rPr>
        <w:t>によるＨＡＣＣＰ普及啓発活動に努めること。</w:t>
      </w:r>
    </w:p>
    <w:p w:rsidR="001247A2" w:rsidRPr="00450AAC" w:rsidRDefault="001247A2">
      <w:pPr>
        <w:adjustRightInd/>
        <w:ind w:left="1278" w:hanging="232"/>
        <w:rPr>
          <w:rFonts w:hAnsi="Times New Roman" w:cs="Times New Roman"/>
          <w:spacing w:val="12"/>
        </w:rPr>
      </w:pPr>
    </w:p>
    <w:p w:rsidR="001247A2" w:rsidRPr="00450AAC" w:rsidRDefault="001247A2">
      <w:pPr>
        <w:adjustRightInd/>
        <w:spacing w:line="346" w:lineRule="exact"/>
        <w:ind w:left="930" w:hanging="348"/>
        <w:rPr>
          <w:rFonts w:hAnsi="Times New Roman" w:cs="Times New Roman"/>
          <w:spacing w:val="12"/>
        </w:rPr>
      </w:pPr>
      <w:r w:rsidRPr="00450AAC">
        <w:rPr>
          <w:rFonts w:hAnsi="Times New Roman" w:hint="eastAsia"/>
          <w:spacing w:val="2"/>
          <w:sz w:val="24"/>
          <w:szCs w:val="24"/>
        </w:rPr>
        <w:t>ウ　生活衛生課</w:t>
      </w:r>
    </w:p>
    <w:p w:rsidR="001247A2" w:rsidRPr="00450AAC" w:rsidRDefault="001247A2">
      <w:pPr>
        <w:adjustRightInd/>
        <w:spacing w:line="346" w:lineRule="exact"/>
        <w:ind w:left="930" w:firstLine="232"/>
        <w:rPr>
          <w:rFonts w:hAnsi="Times New Roman" w:cs="Times New Roman"/>
          <w:spacing w:val="12"/>
        </w:rPr>
      </w:pPr>
      <w:r w:rsidRPr="00450AAC">
        <w:rPr>
          <w:rFonts w:hAnsi="Times New Roman" w:hint="eastAsia"/>
          <w:spacing w:val="2"/>
          <w:sz w:val="24"/>
          <w:szCs w:val="24"/>
        </w:rPr>
        <w:t>各保健所から、他の都道府県で製造された違反食品発見の報告を受けた場合には、当該都道府県等に対し、速やかに調査依頼を行うこと。</w:t>
      </w:r>
    </w:p>
    <w:p w:rsidR="001247A2" w:rsidRPr="00450AAC" w:rsidRDefault="001247A2" w:rsidP="006632D3">
      <w:pPr>
        <w:adjustRightInd/>
        <w:spacing w:line="346" w:lineRule="exact"/>
        <w:ind w:left="930" w:firstLine="232"/>
        <w:rPr>
          <w:rFonts w:asciiTheme="minorEastAsia" w:eastAsiaTheme="minorEastAsia" w:hAnsiTheme="minorEastAsia"/>
          <w:spacing w:val="2"/>
          <w:sz w:val="24"/>
          <w:szCs w:val="24"/>
        </w:rPr>
      </w:pPr>
      <w:r w:rsidRPr="00450AAC">
        <w:rPr>
          <w:rFonts w:hAnsi="Times New Roman" w:hint="eastAsia"/>
          <w:spacing w:val="2"/>
          <w:sz w:val="24"/>
          <w:szCs w:val="24"/>
        </w:rPr>
        <w:t>なお、当該食品が輸入品である場合には、</w:t>
      </w:r>
      <w:r w:rsidRPr="00450AAC">
        <w:rPr>
          <w:rFonts w:asciiTheme="minorEastAsia" w:eastAsiaTheme="minorEastAsia" w:hAnsiTheme="minorEastAsia" w:hint="eastAsia"/>
          <w:spacing w:val="2"/>
          <w:sz w:val="24"/>
          <w:szCs w:val="24"/>
        </w:rPr>
        <w:t>併せて厚生労働省</w:t>
      </w:r>
      <w:r w:rsidR="00746FC7" w:rsidRPr="00450AAC">
        <w:rPr>
          <w:rFonts w:asciiTheme="minorEastAsia" w:eastAsiaTheme="minorEastAsia" w:hAnsiTheme="minorEastAsia" w:hint="eastAsia"/>
          <w:sz w:val="24"/>
        </w:rPr>
        <w:t>医薬・生活衛生局食品監視安全課</w:t>
      </w:r>
      <w:r w:rsidRPr="00450AAC">
        <w:rPr>
          <w:rFonts w:asciiTheme="minorEastAsia" w:eastAsiaTheme="minorEastAsia" w:hAnsiTheme="minorEastAsia" w:hint="eastAsia"/>
          <w:spacing w:val="2"/>
          <w:sz w:val="24"/>
          <w:szCs w:val="24"/>
        </w:rPr>
        <w:t>あて報告すること。</w:t>
      </w:r>
    </w:p>
    <w:p w:rsidR="001247A2" w:rsidRPr="00450AAC" w:rsidRDefault="001247A2">
      <w:pPr>
        <w:adjustRightInd/>
        <w:ind w:left="930" w:firstLine="232"/>
        <w:rPr>
          <w:rFonts w:hAnsi="Times New Roman" w:cs="Times New Roman"/>
          <w:spacing w:val="12"/>
        </w:rPr>
      </w:pPr>
    </w:p>
    <w:p w:rsidR="001247A2" w:rsidRPr="00450AAC" w:rsidRDefault="00864A8E">
      <w:pPr>
        <w:adjustRightInd/>
        <w:spacing w:line="346" w:lineRule="exact"/>
        <w:ind w:left="814" w:hanging="232"/>
        <w:rPr>
          <w:rFonts w:hAnsi="Times New Roman" w:cs="Times New Roman"/>
          <w:spacing w:val="12"/>
        </w:rPr>
      </w:pPr>
      <w:r w:rsidRPr="00450AAC">
        <w:rPr>
          <w:rFonts w:hAnsi="Times New Roman" w:hint="eastAsia"/>
          <w:spacing w:val="2"/>
          <w:sz w:val="24"/>
          <w:szCs w:val="24"/>
        </w:rPr>
        <w:t>エ　保健環境研究所、中丹西</w:t>
      </w:r>
      <w:r w:rsidR="001247A2" w:rsidRPr="00450AAC">
        <w:rPr>
          <w:rFonts w:hAnsi="Times New Roman" w:hint="eastAsia"/>
          <w:spacing w:val="2"/>
          <w:sz w:val="24"/>
          <w:szCs w:val="24"/>
        </w:rPr>
        <w:t>保健所</w:t>
      </w:r>
    </w:p>
    <w:p w:rsidR="001247A2" w:rsidRPr="00450AAC" w:rsidRDefault="00864A8E" w:rsidP="001E438D">
      <w:pPr>
        <w:adjustRightInd/>
        <w:spacing w:line="346" w:lineRule="exact"/>
        <w:ind w:left="930" w:firstLineChars="100" w:firstLine="284"/>
        <w:rPr>
          <w:rFonts w:hAnsi="Times New Roman"/>
          <w:spacing w:val="2"/>
          <w:sz w:val="24"/>
          <w:szCs w:val="24"/>
        </w:rPr>
      </w:pPr>
      <w:r w:rsidRPr="001E438D">
        <w:rPr>
          <w:rFonts w:hAnsi="Times New Roman" w:hint="eastAsia"/>
          <w:spacing w:val="11"/>
          <w:sz w:val="24"/>
          <w:szCs w:val="24"/>
          <w:fitText w:val="8122" w:id="1992577027"/>
        </w:rPr>
        <w:t>「平成３</w:t>
      </w:r>
      <w:r w:rsidR="001F1EE0" w:rsidRPr="001E438D">
        <w:rPr>
          <w:rFonts w:hAnsi="Times New Roman" w:hint="eastAsia"/>
          <w:spacing w:val="11"/>
          <w:sz w:val="24"/>
          <w:szCs w:val="24"/>
          <w:fitText w:val="8122" w:id="1992577027"/>
        </w:rPr>
        <w:t>１</w:t>
      </w:r>
      <w:r w:rsidRPr="001E438D">
        <w:rPr>
          <w:rFonts w:hAnsi="Times New Roman" w:hint="eastAsia"/>
          <w:spacing w:val="11"/>
          <w:sz w:val="24"/>
          <w:szCs w:val="24"/>
          <w:fitText w:val="8122" w:id="1992577027"/>
        </w:rPr>
        <w:t>年度食品等の検査の実施について」（平成３</w:t>
      </w:r>
      <w:r w:rsidR="001F1EE0" w:rsidRPr="001E438D">
        <w:rPr>
          <w:rFonts w:hAnsi="Times New Roman" w:hint="eastAsia"/>
          <w:spacing w:val="11"/>
          <w:sz w:val="24"/>
          <w:szCs w:val="24"/>
          <w:fitText w:val="8122" w:id="1992577027"/>
        </w:rPr>
        <w:t>１</w:t>
      </w:r>
      <w:r w:rsidRPr="001E438D">
        <w:rPr>
          <w:rFonts w:hAnsi="Times New Roman" w:hint="eastAsia"/>
          <w:spacing w:val="11"/>
          <w:sz w:val="24"/>
          <w:szCs w:val="24"/>
          <w:fitText w:val="8122" w:id="1992577027"/>
        </w:rPr>
        <w:t>年３月</w:t>
      </w:r>
      <w:r w:rsidR="001E438D" w:rsidRPr="001E438D">
        <w:rPr>
          <w:rFonts w:hAnsi="Times New Roman" w:hint="eastAsia"/>
          <w:spacing w:val="11"/>
          <w:sz w:val="24"/>
          <w:szCs w:val="24"/>
          <w:fitText w:val="8122" w:id="1992577027"/>
        </w:rPr>
        <w:t>２７</w:t>
      </w:r>
      <w:r w:rsidRPr="00450AAC">
        <w:rPr>
          <w:rFonts w:hAnsi="Times New Roman" w:hint="eastAsia"/>
          <w:spacing w:val="2"/>
          <w:sz w:val="24"/>
          <w:szCs w:val="24"/>
        </w:rPr>
        <w:lastRenderedPageBreak/>
        <w:t>日付け</w:t>
      </w:r>
      <w:r w:rsidR="001F1EE0">
        <w:rPr>
          <w:rFonts w:hAnsi="Times New Roman" w:hint="eastAsia"/>
          <w:spacing w:val="2"/>
          <w:sz w:val="24"/>
          <w:szCs w:val="24"/>
        </w:rPr>
        <w:t>１</w:t>
      </w:r>
      <w:r w:rsidRPr="00450AAC">
        <w:rPr>
          <w:rFonts w:hAnsi="Times New Roman" w:hint="eastAsia"/>
          <w:spacing w:val="2"/>
          <w:sz w:val="24"/>
          <w:szCs w:val="24"/>
        </w:rPr>
        <w:t>生第２</w:t>
      </w:r>
      <w:r w:rsidR="001F1EE0">
        <w:rPr>
          <w:rFonts w:hAnsi="Times New Roman" w:hint="eastAsia"/>
          <w:spacing w:val="2"/>
          <w:sz w:val="24"/>
          <w:szCs w:val="24"/>
        </w:rPr>
        <w:t>５４</w:t>
      </w:r>
      <w:r w:rsidRPr="00450AAC">
        <w:rPr>
          <w:rFonts w:hAnsi="Times New Roman" w:hint="eastAsia"/>
          <w:spacing w:val="2"/>
          <w:sz w:val="24"/>
          <w:szCs w:val="24"/>
        </w:rPr>
        <w:t>号生活衛生課長通知）</w:t>
      </w:r>
      <w:r w:rsidR="001247A2" w:rsidRPr="00450AAC">
        <w:rPr>
          <w:rFonts w:hAnsi="Times New Roman" w:hint="eastAsia"/>
          <w:spacing w:val="2"/>
          <w:sz w:val="24"/>
          <w:szCs w:val="24"/>
        </w:rPr>
        <w:t>に基づく検査を実施する。特に、食品事故等発生時等の集中的緊急検査などについて、保健所から検査依頼があったものについては、積極的に対応すること。</w:t>
      </w:r>
    </w:p>
    <w:p w:rsidR="00650143" w:rsidRPr="00450AAC" w:rsidRDefault="00650143" w:rsidP="00650143">
      <w:pPr>
        <w:adjustRightInd/>
        <w:spacing w:line="346" w:lineRule="exact"/>
        <w:ind w:left="930" w:firstLineChars="100" w:firstLine="256"/>
        <w:rPr>
          <w:rFonts w:hAnsi="Times New Roman" w:cs="Times New Roman"/>
          <w:spacing w:val="12"/>
        </w:rPr>
      </w:pPr>
    </w:p>
    <w:p w:rsidR="001247A2" w:rsidRPr="00450AAC" w:rsidRDefault="001247A2">
      <w:pPr>
        <w:adjustRightInd/>
        <w:spacing w:line="346" w:lineRule="exact"/>
        <w:rPr>
          <w:rFonts w:hAnsi="Times New Roman" w:cs="Times New Roman"/>
          <w:spacing w:val="12"/>
        </w:rPr>
      </w:pPr>
      <w:r w:rsidRPr="00450AAC">
        <w:rPr>
          <w:sz w:val="24"/>
          <w:szCs w:val="24"/>
        </w:rPr>
        <w:t xml:space="preserve"> </w:t>
      </w:r>
      <w:r w:rsidRPr="00450AAC">
        <w:rPr>
          <w:rFonts w:hAnsi="Times New Roman" w:hint="eastAsia"/>
          <w:spacing w:val="2"/>
          <w:sz w:val="24"/>
          <w:szCs w:val="24"/>
        </w:rPr>
        <w:t>（２）</w:t>
      </w:r>
      <w:r w:rsidR="0079548F" w:rsidRPr="00450AAC">
        <w:rPr>
          <w:rFonts w:hAnsi="Times New Roman"/>
          <w:spacing w:val="2"/>
          <w:sz w:val="24"/>
          <w:szCs w:val="24"/>
        </w:rPr>
        <w:t xml:space="preserve"> </w:t>
      </w:r>
      <w:r w:rsidRPr="00450AAC">
        <w:rPr>
          <w:rFonts w:hAnsi="Times New Roman" w:hint="eastAsia"/>
          <w:spacing w:val="2"/>
          <w:sz w:val="24"/>
          <w:szCs w:val="24"/>
        </w:rPr>
        <w:t>食中毒予防に係る広報・啓発</w:t>
      </w:r>
    </w:p>
    <w:p w:rsidR="001247A2" w:rsidRPr="00450AAC" w:rsidRDefault="001247A2">
      <w:pPr>
        <w:adjustRightInd/>
        <w:spacing w:line="346" w:lineRule="exact"/>
        <w:ind w:left="930" w:hanging="348"/>
        <w:rPr>
          <w:rFonts w:hAnsi="Times New Roman" w:cs="Times New Roman"/>
          <w:spacing w:val="12"/>
        </w:rPr>
      </w:pPr>
      <w:r w:rsidRPr="00450AAC">
        <w:rPr>
          <w:rFonts w:hAnsi="Times New Roman" w:hint="eastAsia"/>
          <w:spacing w:val="2"/>
          <w:sz w:val="24"/>
          <w:szCs w:val="24"/>
        </w:rPr>
        <w:t>ア　保健所</w:t>
      </w:r>
    </w:p>
    <w:p w:rsidR="001247A2" w:rsidRPr="00450AAC" w:rsidRDefault="001247A2">
      <w:pPr>
        <w:adjustRightInd/>
        <w:spacing w:line="346" w:lineRule="exact"/>
        <w:ind w:left="1162" w:hanging="582"/>
        <w:rPr>
          <w:rFonts w:hAnsi="Times New Roman" w:cs="Times New Roman"/>
          <w:spacing w:val="12"/>
        </w:rPr>
      </w:pPr>
      <w:r w:rsidRPr="00450AAC">
        <w:rPr>
          <w:rFonts w:hAnsi="Times New Roman" w:hint="eastAsia"/>
          <w:spacing w:val="2"/>
          <w:sz w:val="24"/>
          <w:szCs w:val="24"/>
        </w:rPr>
        <w:t>（ｱ）</w:t>
      </w:r>
      <w:r w:rsidR="0079548F" w:rsidRPr="00450AAC">
        <w:rPr>
          <w:rFonts w:hAnsi="Times New Roman"/>
          <w:spacing w:val="2"/>
          <w:sz w:val="24"/>
          <w:szCs w:val="24"/>
        </w:rPr>
        <w:t xml:space="preserve"> </w:t>
      </w:r>
      <w:r w:rsidRPr="00450AAC">
        <w:rPr>
          <w:rFonts w:hAnsi="Times New Roman" w:hint="eastAsia"/>
          <w:spacing w:val="2"/>
          <w:sz w:val="24"/>
          <w:szCs w:val="24"/>
        </w:rPr>
        <w:t>食品衛生思想の普及啓発</w:t>
      </w:r>
    </w:p>
    <w:p w:rsidR="001247A2" w:rsidRPr="00450AAC" w:rsidRDefault="001247A2" w:rsidP="0079548F">
      <w:pPr>
        <w:adjustRightInd/>
        <w:spacing w:line="346" w:lineRule="exact"/>
        <w:ind w:leftChars="50" w:left="116" w:firstLineChars="350" w:firstLine="931"/>
        <w:rPr>
          <w:rFonts w:hAnsi="Times New Roman" w:cs="Times New Roman"/>
          <w:spacing w:val="12"/>
        </w:rPr>
      </w:pPr>
      <w:r w:rsidRPr="00450AAC">
        <w:rPr>
          <w:rFonts w:hAnsi="Times New Roman" w:hint="eastAsia"/>
          <w:spacing w:val="2"/>
          <w:sz w:val="24"/>
          <w:szCs w:val="24"/>
        </w:rPr>
        <w:t>・報道機関（新聞、有線放送等）を利用した広報</w:t>
      </w:r>
    </w:p>
    <w:p w:rsidR="001247A2" w:rsidRPr="00450AAC" w:rsidRDefault="001247A2" w:rsidP="0079548F">
      <w:pPr>
        <w:adjustRightInd/>
        <w:spacing w:line="346" w:lineRule="exact"/>
        <w:ind w:leftChars="50" w:left="116" w:firstLineChars="350" w:firstLine="931"/>
        <w:rPr>
          <w:rFonts w:hAnsi="Times New Roman" w:cs="Times New Roman"/>
          <w:spacing w:val="12"/>
        </w:rPr>
      </w:pPr>
      <w:r w:rsidRPr="00450AAC">
        <w:rPr>
          <w:rFonts w:hAnsi="Times New Roman" w:hint="eastAsia"/>
          <w:spacing w:val="2"/>
          <w:sz w:val="24"/>
          <w:szCs w:val="24"/>
        </w:rPr>
        <w:t>・保健所だより、市町村広報紙、啓発資材、広報車等による広報</w:t>
      </w:r>
    </w:p>
    <w:p w:rsidR="001247A2" w:rsidRPr="00450AAC" w:rsidRDefault="001247A2" w:rsidP="0079548F">
      <w:pPr>
        <w:adjustRightInd/>
        <w:spacing w:line="346" w:lineRule="exact"/>
        <w:ind w:leftChars="50" w:left="116" w:firstLineChars="350" w:firstLine="931"/>
        <w:rPr>
          <w:rFonts w:hAnsi="Times New Roman"/>
          <w:spacing w:val="2"/>
          <w:sz w:val="24"/>
          <w:szCs w:val="24"/>
        </w:rPr>
      </w:pPr>
      <w:r w:rsidRPr="00450AAC">
        <w:rPr>
          <w:rFonts w:hAnsi="Times New Roman" w:hint="eastAsia"/>
          <w:spacing w:val="2"/>
          <w:sz w:val="24"/>
          <w:szCs w:val="24"/>
        </w:rPr>
        <w:t>・消費者や営業者に対する食品衛生講習会等の開催</w:t>
      </w:r>
    </w:p>
    <w:p w:rsidR="006D7D2A" w:rsidRPr="00450AAC" w:rsidRDefault="006D7D2A" w:rsidP="006D7D2A">
      <w:pPr>
        <w:adjustRightInd/>
        <w:spacing w:line="346" w:lineRule="exact"/>
        <w:ind w:leftChars="50" w:left="116" w:firstLineChars="350" w:firstLine="931"/>
        <w:rPr>
          <w:rFonts w:hAnsi="Times New Roman" w:cs="Times New Roman"/>
          <w:spacing w:val="12"/>
        </w:rPr>
      </w:pPr>
      <w:r w:rsidRPr="00450AAC">
        <w:rPr>
          <w:rFonts w:hAnsi="Times New Roman" w:hint="eastAsia"/>
          <w:spacing w:val="2"/>
          <w:sz w:val="24"/>
          <w:szCs w:val="24"/>
        </w:rPr>
        <w:t>・食品衛生責任者の積極的な実務講習会の受講の推進</w:t>
      </w:r>
    </w:p>
    <w:p w:rsidR="001247A2" w:rsidRPr="00450AAC" w:rsidRDefault="001247A2">
      <w:pPr>
        <w:adjustRightInd/>
        <w:ind w:left="1744" w:hanging="814"/>
        <w:rPr>
          <w:rFonts w:hAnsi="Times New Roman" w:cs="Times New Roman"/>
          <w:spacing w:val="12"/>
        </w:rPr>
      </w:pPr>
    </w:p>
    <w:p w:rsidR="001247A2" w:rsidRPr="00450AAC" w:rsidRDefault="001247A2">
      <w:pPr>
        <w:adjustRightInd/>
        <w:spacing w:line="346" w:lineRule="exact"/>
        <w:ind w:left="1162" w:hanging="582"/>
        <w:rPr>
          <w:rFonts w:hAnsi="Times New Roman" w:cs="Times New Roman"/>
          <w:spacing w:val="12"/>
        </w:rPr>
      </w:pPr>
      <w:r w:rsidRPr="00450AAC">
        <w:rPr>
          <w:rFonts w:hAnsi="Times New Roman" w:hint="eastAsia"/>
          <w:spacing w:val="2"/>
          <w:sz w:val="24"/>
          <w:szCs w:val="24"/>
        </w:rPr>
        <w:t>（ｲ）</w:t>
      </w:r>
      <w:r w:rsidR="0079548F" w:rsidRPr="00450AAC">
        <w:rPr>
          <w:rFonts w:hAnsi="Times New Roman"/>
          <w:spacing w:val="2"/>
          <w:sz w:val="24"/>
          <w:szCs w:val="24"/>
        </w:rPr>
        <w:t xml:space="preserve"> </w:t>
      </w:r>
      <w:r w:rsidRPr="00450AAC">
        <w:rPr>
          <w:rFonts w:hAnsi="Times New Roman" w:hint="eastAsia"/>
          <w:spacing w:val="2"/>
          <w:sz w:val="24"/>
          <w:szCs w:val="24"/>
        </w:rPr>
        <w:t>食中毒注意報</w:t>
      </w:r>
      <w:r w:rsidR="00864A8E" w:rsidRPr="00450AAC">
        <w:rPr>
          <w:rFonts w:hAnsi="Times New Roman" w:hint="eastAsia"/>
          <w:spacing w:val="2"/>
          <w:sz w:val="24"/>
          <w:szCs w:val="24"/>
        </w:rPr>
        <w:t>（７月</w:t>
      </w:r>
      <w:r w:rsidR="008653C3">
        <w:rPr>
          <w:rFonts w:hAnsi="Times New Roman" w:hint="eastAsia"/>
          <w:spacing w:val="2"/>
          <w:sz w:val="24"/>
          <w:szCs w:val="24"/>
        </w:rPr>
        <w:t>１</w:t>
      </w:r>
      <w:r w:rsidR="00864A8E" w:rsidRPr="00450AAC">
        <w:rPr>
          <w:rFonts w:hAnsi="Times New Roman" w:hint="eastAsia"/>
          <w:spacing w:val="2"/>
          <w:sz w:val="24"/>
          <w:szCs w:val="24"/>
        </w:rPr>
        <w:t>日（月）から９月</w:t>
      </w:r>
      <w:r w:rsidR="008653C3">
        <w:rPr>
          <w:rFonts w:hAnsi="Times New Roman" w:hint="eastAsia"/>
          <w:spacing w:val="2"/>
          <w:sz w:val="24"/>
          <w:szCs w:val="24"/>
        </w:rPr>
        <w:t>３０</w:t>
      </w:r>
      <w:r w:rsidR="00A75E09" w:rsidRPr="00450AAC">
        <w:rPr>
          <w:rFonts w:hAnsi="Times New Roman" w:hint="eastAsia"/>
          <w:spacing w:val="2"/>
          <w:sz w:val="24"/>
          <w:szCs w:val="24"/>
        </w:rPr>
        <w:t>日（</w:t>
      </w:r>
      <w:r w:rsidR="008653C3">
        <w:rPr>
          <w:rFonts w:hAnsi="Times New Roman" w:hint="eastAsia"/>
          <w:spacing w:val="2"/>
          <w:sz w:val="24"/>
          <w:szCs w:val="24"/>
        </w:rPr>
        <w:t>月</w:t>
      </w:r>
      <w:r w:rsidR="00A75E09" w:rsidRPr="00450AAC">
        <w:rPr>
          <w:rFonts w:hAnsi="Times New Roman" w:hint="eastAsia"/>
          <w:spacing w:val="2"/>
          <w:sz w:val="24"/>
          <w:szCs w:val="24"/>
        </w:rPr>
        <w:t>）</w:t>
      </w:r>
      <w:r w:rsidR="00CF27DC" w:rsidRPr="00450AAC">
        <w:rPr>
          <w:rFonts w:hAnsi="Times New Roman" w:hint="eastAsia"/>
          <w:spacing w:val="2"/>
          <w:sz w:val="24"/>
          <w:szCs w:val="24"/>
        </w:rPr>
        <w:t>に実施）</w:t>
      </w:r>
    </w:p>
    <w:p w:rsidR="001247A2" w:rsidRPr="00450AAC" w:rsidRDefault="001247A2" w:rsidP="0079548F">
      <w:pPr>
        <w:adjustRightInd/>
        <w:spacing w:line="346" w:lineRule="exact"/>
        <w:ind w:leftChars="450" w:left="1044" w:firstLineChars="100" w:firstLine="266"/>
        <w:rPr>
          <w:rFonts w:hAnsi="Times New Roman" w:cs="Times New Roman"/>
          <w:spacing w:val="12"/>
        </w:rPr>
      </w:pPr>
      <w:r w:rsidRPr="00450AAC">
        <w:rPr>
          <w:rFonts w:hAnsi="Times New Roman" w:hint="eastAsia"/>
          <w:spacing w:val="2"/>
          <w:sz w:val="24"/>
          <w:szCs w:val="24"/>
        </w:rPr>
        <w:t>食中毒注意報発令事務取扱要領に基づき対応するものとし、市町村等関係機関へ通報するとともに、食中毒予防に対する広報啓発を依頼すること。</w:t>
      </w:r>
    </w:p>
    <w:p w:rsidR="001247A2" w:rsidRPr="00450AAC" w:rsidRDefault="001247A2">
      <w:pPr>
        <w:adjustRightInd/>
        <w:ind w:left="1046" w:firstLine="116"/>
        <w:rPr>
          <w:rFonts w:hAnsi="Times New Roman" w:cs="Times New Roman"/>
          <w:spacing w:val="12"/>
        </w:rPr>
      </w:pPr>
    </w:p>
    <w:p w:rsidR="001247A2" w:rsidRPr="00450AAC" w:rsidRDefault="001247A2">
      <w:pPr>
        <w:adjustRightInd/>
        <w:spacing w:line="346" w:lineRule="exact"/>
        <w:ind w:left="930" w:hanging="348"/>
        <w:rPr>
          <w:rFonts w:hAnsi="Times New Roman" w:cs="Times New Roman"/>
          <w:spacing w:val="12"/>
        </w:rPr>
      </w:pPr>
      <w:r w:rsidRPr="00450AAC">
        <w:rPr>
          <w:rFonts w:hAnsi="Times New Roman" w:hint="eastAsia"/>
          <w:spacing w:val="2"/>
          <w:sz w:val="24"/>
          <w:szCs w:val="24"/>
        </w:rPr>
        <w:t>イ　公益社団法人京都府食品衛生協会</w:t>
      </w:r>
    </w:p>
    <w:p w:rsidR="001247A2" w:rsidRPr="00450AAC" w:rsidRDefault="001247A2">
      <w:pPr>
        <w:adjustRightInd/>
        <w:spacing w:line="346" w:lineRule="exact"/>
        <w:ind w:left="1162" w:hanging="582"/>
        <w:rPr>
          <w:rFonts w:hAnsi="Times New Roman" w:cs="Times New Roman"/>
          <w:spacing w:val="12"/>
        </w:rPr>
      </w:pPr>
      <w:r w:rsidRPr="00450AAC">
        <w:rPr>
          <w:rFonts w:hAnsi="Times New Roman" w:hint="eastAsia"/>
          <w:spacing w:val="2"/>
          <w:sz w:val="24"/>
          <w:szCs w:val="24"/>
        </w:rPr>
        <w:t>（ｱ）</w:t>
      </w:r>
      <w:r w:rsidR="0079548F" w:rsidRPr="00450AAC">
        <w:rPr>
          <w:rFonts w:hAnsi="Times New Roman"/>
          <w:spacing w:val="2"/>
          <w:sz w:val="24"/>
          <w:szCs w:val="24"/>
        </w:rPr>
        <w:t xml:space="preserve"> </w:t>
      </w:r>
      <w:r w:rsidRPr="00450AAC">
        <w:rPr>
          <w:rFonts w:hAnsi="Times New Roman" w:hint="eastAsia"/>
          <w:spacing w:val="2"/>
          <w:sz w:val="24"/>
          <w:szCs w:val="24"/>
        </w:rPr>
        <w:t>食品衛生思想の普及啓発</w:t>
      </w:r>
    </w:p>
    <w:p w:rsidR="001247A2" w:rsidRPr="00450AAC" w:rsidRDefault="001247A2" w:rsidP="0079548F">
      <w:pPr>
        <w:adjustRightInd/>
        <w:spacing w:line="346" w:lineRule="exact"/>
        <w:ind w:leftChars="50" w:left="116" w:firstLineChars="350" w:firstLine="931"/>
        <w:rPr>
          <w:rFonts w:hAnsi="Times New Roman" w:cs="Times New Roman"/>
          <w:spacing w:val="12"/>
        </w:rPr>
      </w:pPr>
      <w:r w:rsidRPr="00450AAC">
        <w:rPr>
          <w:rFonts w:hAnsi="Times New Roman" w:hint="eastAsia"/>
          <w:spacing w:val="2"/>
          <w:sz w:val="24"/>
          <w:szCs w:val="24"/>
        </w:rPr>
        <w:t>・ポスター及び協会広報紙の作成及び配付</w:t>
      </w:r>
    </w:p>
    <w:p w:rsidR="001247A2" w:rsidRPr="00450AAC" w:rsidRDefault="001247A2" w:rsidP="0079548F">
      <w:pPr>
        <w:adjustRightInd/>
        <w:spacing w:line="346" w:lineRule="exact"/>
        <w:ind w:leftChars="50" w:left="116" w:firstLineChars="350" w:firstLine="931"/>
        <w:rPr>
          <w:rFonts w:hAnsi="Times New Roman" w:cs="Times New Roman"/>
          <w:spacing w:val="12"/>
        </w:rPr>
      </w:pPr>
      <w:r w:rsidRPr="00450AAC">
        <w:rPr>
          <w:rFonts w:hAnsi="Times New Roman" w:hint="eastAsia"/>
          <w:spacing w:val="2"/>
          <w:sz w:val="24"/>
          <w:szCs w:val="24"/>
        </w:rPr>
        <w:t>・食品衛生責任者講習会の開催</w:t>
      </w:r>
    </w:p>
    <w:p w:rsidR="001247A2" w:rsidRPr="00450AAC" w:rsidRDefault="001247A2">
      <w:pPr>
        <w:adjustRightInd/>
        <w:ind w:left="1744" w:hanging="814"/>
        <w:rPr>
          <w:rFonts w:hAnsi="Times New Roman" w:cs="Times New Roman"/>
          <w:spacing w:val="12"/>
        </w:rPr>
      </w:pPr>
    </w:p>
    <w:p w:rsidR="001247A2" w:rsidRPr="00450AAC" w:rsidRDefault="001247A2">
      <w:pPr>
        <w:adjustRightInd/>
        <w:spacing w:line="346" w:lineRule="exact"/>
        <w:ind w:left="1162" w:hanging="582"/>
        <w:rPr>
          <w:rFonts w:hAnsi="Times New Roman" w:cs="Times New Roman"/>
          <w:spacing w:val="12"/>
        </w:rPr>
      </w:pPr>
      <w:r w:rsidRPr="00450AAC">
        <w:rPr>
          <w:rFonts w:hAnsi="Times New Roman" w:hint="eastAsia"/>
          <w:spacing w:val="2"/>
          <w:sz w:val="24"/>
          <w:szCs w:val="24"/>
        </w:rPr>
        <w:t>（ｲ）</w:t>
      </w:r>
      <w:r w:rsidR="0079548F" w:rsidRPr="00450AAC">
        <w:rPr>
          <w:rFonts w:hAnsi="Times New Roman"/>
          <w:spacing w:val="2"/>
          <w:sz w:val="24"/>
          <w:szCs w:val="24"/>
        </w:rPr>
        <w:t xml:space="preserve"> </w:t>
      </w:r>
      <w:r w:rsidRPr="00450AAC">
        <w:rPr>
          <w:rFonts w:hAnsi="Times New Roman" w:hint="eastAsia"/>
          <w:spacing w:val="2"/>
          <w:sz w:val="24"/>
          <w:szCs w:val="24"/>
        </w:rPr>
        <w:t>食中毒注意報</w:t>
      </w:r>
      <w:r w:rsidR="00864A8E" w:rsidRPr="00450AAC">
        <w:rPr>
          <w:rFonts w:hAnsi="Times New Roman" w:hint="eastAsia"/>
          <w:spacing w:val="2"/>
          <w:sz w:val="24"/>
          <w:szCs w:val="24"/>
        </w:rPr>
        <w:t>（７月</w:t>
      </w:r>
      <w:r w:rsidR="008653C3">
        <w:rPr>
          <w:rFonts w:hAnsi="Times New Roman" w:hint="eastAsia"/>
          <w:spacing w:val="2"/>
          <w:sz w:val="24"/>
          <w:szCs w:val="24"/>
        </w:rPr>
        <w:t>１</w:t>
      </w:r>
      <w:r w:rsidR="00864A8E" w:rsidRPr="00450AAC">
        <w:rPr>
          <w:rFonts w:hAnsi="Times New Roman" w:hint="eastAsia"/>
          <w:spacing w:val="2"/>
          <w:sz w:val="24"/>
          <w:szCs w:val="24"/>
        </w:rPr>
        <w:t>日（月）から９月</w:t>
      </w:r>
      <w:r w:rsidR="008653C3">
        <w:rPr>
          <w:rFonts w:hAnsi="Times New Roman" w:hint="eastAsia"/>
          <w:spacing w:val="2"/>
          <w:sz w:val="24"/>
          <w:szCs w:val="24"/>
        </w:rPr>
        <w:t>３０</w:t>
      </w:r>
      <w:r w:rsidR="00864A8E" w:rsidRPr="00450AAC">
        <w:rPr>
          <w:rFonts w:hAnsi="Times New Roman" w:hint="eastAsia"/>
          <w:spacing w:val="2"/>
          <w:sz w:val="24"/>
          <w:szCs w:val="24"/>
        </w:rPr>
        <w:t>日（</w:t>
      </w:r>
      <w:r w:rsidR="008653C3">
        <w:rPr>
          <w:rFonts w:hAnsi="Times New Roman" w:hint="eastAsia"/>
          <w:spacing w:val="2"/>
          <w:sz w:val="24"/>
          <w:szCs w:val="24"/>
        </w:rPr>
        <w:t>月</w:t>
      </w:r>
      <w:r w:rsidR="00864A8E" w:rsidRPr="00450AAC">
        <w:rPr>
          <w:rFonts w:hAnsi="Times New Roman" w:hint="eastAsia"/>
          <w:spacing w:val="2"/>
          <w:sz w:val="24"/>
          <w:szCs w:val="24"/>
        </w:rPr>
        <w:t>）に実施）</w:t>
      </w:r>
    </w:p>
    <w:p w:rsidR="001247A2" w:rsidRPr="00450AAC" w:rsidRDefault="001247A2" w:rsidP="0079548F">
      <w:pPr>
        <w:adjustRightInd/>
        <w:spacing w:line="346" w:lineRule="exact"/>
        <w:ind w:leftChars="450" w:left="1044" w:firstLineChars="100" w:firstLine="266"/>
        <w:rPr>
          <w:rFonts w:hAnsi="Times New Roman" w:cs="Times New Roman"/>
          <w:spacing w:val="12"/>
        </w:rPr>
      </w:pPr>
      <w:r w:rsidRPr="00450AAC">
        <w:rPr>
          <w:rFonts w:hAnsi="Times New Roman" w:hint="eastAsia"/>
          <w:spacing w:val="2"/>
          <w:sz w:val="24"/>
          <w:szCs w:val="24"/>
        </w:rPr>
        <w:t>食中毒注意報発令事務取扱要領に基づき対応するものとし、食品衛生協会各支所を通じ、会員である飲食店等への周知を図ること。</w:t>
      </w:r>
    </w:p>
    <w:p w:rsidR="001247A2" w:rsidRPr="00450AAC" w:rsidRDefault="001247A2">
      <w:pPr>
        <w:adjustRightInd/>
        <w:ind w:left="1046" w:firstLine="116"/>
        <w:rPr>
          <w:rFonts w:hAnsi="Times New Roman" w:cs="Times New Roman"/>
          <w:spacing w:val="12"/>
        </w:rPr>
      </w:pPr>
    </w:p>
    <w:p w:rsidR="001247A2" w:rsidRPr="00450AAC" w:rsidRDefault="001247A2">
      <w:pPr>
        <w:adjustRightInd/>
        <w:spacing w:line="346" w:lineRule="exact"/>
        <w:ind w:left="930" w:hanging="348"/>
        <w:rPr>
          <w:rFonts w:hAnsi="Times New Roman" w:cs="Times New Roman"/>
          <w:spacing w:val="12"/>
        </w:rPr>
      </w:pPr>
      <w:r w:rsidRPr="00450AAC">
        <w:rPr>
          <w:rFonts w:hAnsi="Times New Roman" w:hint="eastAsia"/>
          <w:spacing w:val="2"/>
          <w:sz w:val="24"/>
          <w:szCs w:val="24"/>
        </w:rPr>
        <w:t>ウ　生活衛生課</w:t>
      </w:r>
    </w:p>
    <w:p w:rsidR="001247A2" w:rsidRPr="00450AAC" w:rsidRDefault="001247A2">
      <w:pPr>
        <w:adjustRightInd/>
        <w:spacing w:line="346" w:lineRule="exact"/>
        <w:ind w:left="1162" w:hanging="582"/>
        <w:rPr>
          <w:rFonts w:hAnsi="Times New Roman" w:cs="Times New Roman"/>
          <w:spacing w:val="12"/>
        </w:rPr>
      </w:pPr>
      <w:r w:rsidRPr="00450AAC">
        <w:rPr>
          <w:rFonts w:hAnsi="Times New Roman" w:hint="eastAsia"/>
          <w:spacing w:val="2"/>
          <w:sz w:val="24"/>
          <w:szCs w:val="24"/>
        </w:rPr>
        <w:t>（ｱ）</w:t>
      </w:r>
      <w:r w:rsidR="0079548F" w:rsidRPr="00450AAC">
        <w:rPr>
          <w:rFonts w:hAnsi="Times New Roman"/>
          <w:spacing w:val="2"/>
          <w:sz w:val="24"/>
          <w:szCs w:val="24"/>
        </w:rPr>
        <w:t xml:space="preserve"> </w:t>
      </w:r>
      <w:r w:rsidRPr="00450AAC">
        <w:rPr>
          <w:rFonts w:hAnsi="Times New Roman" w:hint="eastAsia"/>
          <w:spacing w:val="2"/>
          <w:sz w:val="24"/>
          <w:szCs w:val="24"/>
        </w:rPr>
        <w:t>食品衛生思想の普及啓発</w:t>
      </w:r>
    </w:p>
    <w:p w:rsidR="001247A2" w:rsidRPr="00450AAC" w:rsidRDefault="001247A2" w:rsidP="0079548F">
      <w:pPr>
        <w:adjustRightInd/>
        <w:spacing w:line="346" w:lineRule="exact"/>
        <w:ind w:leftChars="50" w:left="116" w:firstLineChars="350" w:firstLine="931"/>
        <w:rPr>
          <w:rFonts w:hAnsi="Times New Roman" w:cs="Times New Roman"/>
          <w:spacing w:val="12"/>
        </w:rPr>
      </w:pPr>
      <w:r w:rsidRPr="00450AAC">
        <w:rPr>
          <w:rFonts w:hAnsi="Times New Roman" w:hint="eastAsia"/>
          <w:spacing w:val="2"/>
          <w:sz w:val="24"/>
          <w:szCs w:val="24"/>
        </w:rPr>
        <w:t>・報道機関（新聞、ラジオ等）及び電子媒体を利用した広報</w:t>
      </w:r>
    </w:p>
    <w:p w:rsidR="001247A2" w:rsidRPr="00450AAC" w:rsidRDefault="001247A2" w:rsidP="0079548F">
      <w:pPr>
        <w:adjustRightInd/>
        <w:spacing w:line="346" w:lineRule="exact"/>
        <w:ind w:leftChars="50" w:left="116" w:firstLineChars="350" w:firstLine="931"/>
        <w:rPr>
          <w:rFonts w:hAnsi="Times New Roman" w:cs="Times New Roman"/>
          <w:spacing w:val="12"/>
        </w:rPr>
      </w:pPr>
      <w:r w:rsidRPr="00450AAC">
        <w:rPr>
          <w:rFonts w:hAnsi="Times New Roman" w:hint="eastAsia"/>
          <w:spacing w:val="2"/>
          <w:sz w:val="24"/>
          <w:szCs w:val="24"/>
        </w:rPr>
        <w:t>・啓発資材の作成及び配付</w:t>
      </w:r>
    </w:p>
    <w:p w:rsidR="001247A2" w:rsidRPr="00450AAC" w:rsidRDefault="001247A2">
      <w:pPr>
        <w:adjustRightInd/>
        <w:ind w:left="1744" w:hanging="814"/>
        <w:rPr>
          <w:rFonts w:hAnsi="Times New Roman" w:cs="Times New Roman"/>
          <w:spacing w:val="12"/>
        </w:rPr>
      </w:pPr>
    </w:p>
    <w:p w:rsidR="001247A2" w:rsidRPr="00450AAC" w:rsidRDefault="001247A2">
      <w:pPr>
        <w:adjustRightInd/>
        <w:spacing w:line="346" w:lineRule="exact"/>
        <w:ind w:left="1162" w:hanging="582"/>
        <w:rPr>
          <w:rFonts w:hAnsi="Times New Roman" w:cs="Times New Roman"/>
          <w:spacing w:val="12"/>
        </w:rPr>
      </w:pPr>
      <w:r w:rsidRPr="00450AAC">
        <w:rPr>
          <w:rFonts w:hAnsi="Times New Roman" w:hint="eastAsia"/>
          <w:spacing w:val="2"/>
          <w:sz w:val="24"/>
          <w:szCs w:val="24"/>
        </w:rPr>
        <w:t>（ｲ）</w:t>
      </w:r>
      <w:r w:rsidR="0079548F" w:rsidRPr="00450AAC">
        <w:rPr>
          <w:rFonts w:hAnsi="Times New Roman"/>
          <w:spacing w:val="2"/>
          <w:sz w:val="24"/>
          <w:szCs w:val="24"/>
        </w:rPr>
        <w:t xml:space="preserve"> </w:t>
      </w:r>
      <w:r w:rsidRPr="00450AAC">
        <w:rPr>
          <w:rFonts w:hAnsi="Times New Roman" w:hint="eastAsia"/>
          <w:spacing w:val="2"/>
          <w:sz w:val="24"/>
          <w:szCs w:val="24"/>
        </w:rPr>
        <w:t>食中毒注意報</w:t>
      </w:r>
    </w:p>
    <w:p w:rsidR="001247A2" w:rsidRPr="00450AAC" w:rsidRDefault="001247A2" w:rsidP="00746FC7">
      <w:pPr>
        <w:adjustRightInd/>
        <w:spacing w:line="346" w:lineRule="exact"/>
        <w:ind w:leftChars="450" w:left="1177" w:hangingChars="50" w:hanging="133"/>
        <w:rPr>
          <w:rFonts w:hAnsi="Times New Roman" w:cs="Times New Roman"/>
          <w:spacing w:val="12"/>
        </w:rPr>
      </w:pPr>
      <w:r w:rsidRPr="00450AAC">
        <w:rPr>
          <w:rFonts w:hAnsi="Times New Roman" w:hint="eastAsia"/>
          <w:spacing w:val="2"/>
          <w:sz w:val="24"/>
          <w:szCs w:val="24"/>
        </w:rPr>
        <w:t>・食中毒注意報の発令は、気象状況が食中毒の発生しやすい条件に達した時点で行うこと。</w:t>
      </w:r>
    </w:p>
    <w:p w:rsidR="001247A2" w:rsidRPr="00450AAC" w:rsidRDefault="001247A2">
      <w:pPr>
        <w:adjustRightInd/>
        <w:spacing w:line="346" w:lineRule="exact"/>
        <w:ind w:left="1162" w:hanging="232"/>
        <w:rPr>
          <w:rFonts w:hAnsi="Times New Roman" w:cs="Times New Roman"/>
          <w:spacing w:val="12"/>
        </w:rPr>
      </w:pPr>
      <w:r w:rsidRPr="00450AAC">
        <w:rPr>
          <w:rFonts w:hAnsi="Times New Roman" w:hint="eastAsia"/>
          <w:spacing w:val="2"/>
          <w:sz w:val="24"/>
          <w:szCs w:val="24"/>
        </w:rPr>
        <w:t>・発令時には、報道機関への情報提供や防災情報配信システムの利用を行うとともに、食中毒注意報発令事務取扱要領に基づき対応する（各保健所及び公益社団法人京都府食品衛生協会を通じて飲食店等食品関係事業者に、教育委員会を通じて学校施設等に通報し、広く周知を図る）こと。</w:t>
      </w:r>
    </w:p>
    <w:p w:rsidR="001247A2" w:rsidRPr="00450AAC" w:rsidRDefault="001247A2">
      <w:pPr>
        <w:adjustRightInd/>
        <w:spacing w:line="346" w:lineRule="exact"/>
        <w:ind w:left="930"/>
        <w:rPr>
          <w:rFonts w:hAnsi="Times New Roman"/>
          <w:spacing w:val="2"/>
          <w:sz w:val="24"/>
          <w:szCs w:val="24"/>
        </w:rPr>
      </w:pPr>
      <w:r w:rsidRPr="00450AAC">
        <w:rPr>
          <w:rFonts w:hAnsi="Times New Roman" w:hint="eastAsia"/>
          <w:spacing w:val="2"/>
          <w:sz w:val="24"/>
          <w:szCs w:val="24"/>
        </w:rPr>
        <w:t>・発令対象地域は、京都市を除く京都府南部地域及び北部地域とする。</w:t>
      </w:r>
    </w:p>
    <w:p w:rsidR="00DA5008" w:rsidRDefault="00DA5008">
      <w:pPr>
        <w:adjustRightInd/>
        <w:spacing w:line="346" w:lineRule="exact"/>
        <w:ind w:left="930"/>
        <w:rPr>
          <w:rFonts w:hAnsi="Times New Roman" w:cs="Times New Roman"/>
          <w:spacing w:val="12"/>
        </w:rPr>
      </w:pPr>
    </w:p>
    <w:p w:rsidR="001E438D" w:rsidRPr="00450AAC" w:rsidRDefault="001E438D">
      <w:pPr>
        <w:adjustRightInd/>
        <w:spacing w:line="346" w:lineRule="exact"/>
        <w:ind w:left="930"/>
        <w:rPr>
          <w:rFonts w:hAnsi="Times New Roman" w:cs="Times New Roman"/>
          <w:spacing w:val="12"/>
        </w:rPr>
      </w:pPr>
    </w:p>
    <w:p w:rsidR="001247A2" w:rsidRPr="00450AAC" w:rsidRDefault="001247A2">
      <w:pPr>
        <w:adjustRightInd/>
        <w:spacing w:line="346" w:lineRule="exact"/>
        <w:rPr>
          <w:rFonts w:hAnsi="Times New Roman" w:cs="Times New Roman"/>
          <w:spacing w:val="12"/>
        </w:rPr>
      </w:pPr>
      <w:r w:rsidRPr="00450AAC">
        <w:rPr>
          <w:rFonts w:hAnsi="Times New Roman" w:hint="eastAsia"/>
          <w:spacing w:val="2"/>
          <w:sz w:val="24"/>
          <w:szCs w:val="24"/>
        </w:rPr>
        <w:lastRenderedPageBreak/>
        <w:t>４　結果報告</w:t>
      </w:r>
    </w:p>
    <w:p w:rsidR="001247A2" w:rsidRPr="00450AAC" w:rsidRDefault="001247A2">
      <w:pPr>
        <w:adjustRightInd/>
        <w:spacing w:line="346" w:lineRule="exact"/>
        <w:ind w:left="116" w:firstLine="116"/>
        <w:rPr>
          <w:rFonts w:hAnsi="Times New Roman" w:cs="Times New Roman"/>
          <w:spacing w:val="12"/>
        </w:rPr>
      </w:pPr>
      <w:r w:rsidRPr="00450AAC">
        <w:rPr>
          <w:rFonts w:hAnsi="Times New Roman" w:hint="eastAsia"/>
          <w:spacing w:val="2"/>
          <w:sz w:val="24"/>
          <w:szCs w:val="24"/>
        </w:rPr>
        <w:t>（１）</w:t>
      </w:r>
      <w:r w:rsidR="0079548F" w:rsidRPr="00450AAC">
        <w:rPr>
          <w:rFonts w:hAnsi="Times New Roman"/>
          <w:spacing w:val="2"/>
          <w:sz w:val="24"/>
          <w:szCs w:val="24"/>
        </w:rPr>
        <w:t xml:space="preserve"> </w:t>
      </w:r>
      <w:r w:rsidRPr="00450AAC">
        <w:rPr>
          <w:rFonts w:hAnsi="Times New Roman" w:hint="eastAsia"/>
          <w:spacing w:val="2"/>
          <w:sz w:val="24"/>
          <w:szCs w:val="24"/>
        </w:rPr>
        <w:t>保健所</w:t>
      </w:r>
    </w:p>
    <w:p w:rsidR="001247A2" w:rsidRPr="00450AAC" w:rsidRDefault="001247A2" w:rsidP="0079548F">
      <w:pPr>
        <w:adjustRightInd/>
        <w:spacing w:line="346" w:lineRule="exact"/>
        <w:ind w:leftChars="350" w:left="812" w:firstLineChars="100" w:firstLine="266"/>
        <w:rPr>
          <w:rFonts w:hAnsi="Times New Roman"/>
          <w:spacing w:val="2"/>
          <w:sz w:val="24"/>
          <w:szCs w:val="24"/>
        </w:rPr>
      </w:pPr>
      <w:r w:rsidRPr="00450AAC">
        <w:rPr>
          <w:rFonts w:hAnsi="Times New Roman" w:hint="eastAsia"/>
          <w:spacing w:val="2"/>
          <w:sz w:val="24"/>
          <w:szCs w:val="24"/>
        </w:rPr>
        <w:t>期間中の立入検査、収去検査等</w:t>
      </w:r>
      <w:r w:rsidR="00D11A8F" w:rsidRPr="00450AAC">
        <w:rPr>
          <w:rFonts w:hAnsi="Times New Roman" w:hint="eastAsia"/>
          <w:spacing w:val="2"/>
          <w:sz w:val="24"/>
          <w:szCs w:val="24"/>
        </w:rPr>
        <w:t>の実施結果については、別紙様式１～</w:t>
      </w:r>
      <w:r w:rsidR="00BE4AAD">
        <w:rPr>
          <w:rFonts w:hAnsi="Times New Roman" w:hint="eastAsia"/>
          <w:spacing w:val="2"/>
          <w:sz w:val="24"/>
          <w:szCs w:val="24"/>
        </w:rPr>
        <w:t>１３</w:t>
      </w:r>
      <w:r w:rsidR="00864A8E" w:rsidRPr="00450AAC">
        <w:rPr>
          <w:rFonts w:hAnsi="Times New Roman" w:hint="eastAsia"/>
          <w:spacing w:val="2"/>
          <w:sz w:val="24"/>
          <w:szCs w:val="24"/>
        </w:rPr>
        <w:t>によりとりまとめ、</w:t>
      </w:r>
      <w:r w:rsidR="008653C3">
        <w:rPr>
          <w:rFonts w:hAnsi="Times New Roman" w:hint="eastAsia"/>
          <w:spacing w:val="2"/>
          <w:sz w:val="24"/>
          <w:szCs w:val="24"/>
        </w:rPr>
        <w:t>令和元年</w:t>
      </w:r>
      <w:r w:rsidR="00864A8E" w:rsidRPr="00450AAC">
        <w:rPr>
          <w:rFonts w:hAnsi="Times New Roman" w:hint="eastAsia"/>
          <w:spacing w:val="2"/>
          <w:sz w:val="24"/>
          <w:szCs w:val="24"/>
        </w:rPr>
        <w:t>１０月</w:t>
      </w:r>
      <w:r w:rsidR="008653C3">
        <w:rPr>
          <w:rFonts w:hAnsi="Times New Roman" w:hint="eastAsia"/>
          <w:spacing w:val="2"/>
          <w:sz w:val="24"/>
          <w:szCs w:val="24"/>
        </w:rPr>
        <w:t>４</w:t>
      </w:r>
      <w:r w:rsidRPr="00450AAC">
        <w:rPr>
          <w:rFonts w:hAnsi="Times New Roman" w:hint="eastAsia"/>
          <w:spacing w:val="2"/>
          <w:sz w:val="24"/>
          <w:szCs w:val="24"/>
        </w:rPr>
        <w:t>日（金）までに指定共有フォルダ（</w:t>
      </w:r>
      <w:r w:rsidR="008653C3" w:rsidRPr="008653C3">
        <w:t>\\Jm0026-smb1\健康福祉部\健康福祉部本庁・地域機関共用\健康福祉部本庁・地方機関共用\生活衛生課\食品衛生担当\一斉取締入力\01夏期年末\夏期</w:t>
      </w:r>
      <w:r w:rsidRPr="00450AAC">
        <w:rPr>
          <w:rFonts w:hAnsi="Times New Roman" w:hint="eastAsia"/>
          <w:spacing w:val="2"/>
          <w:sz w:val="24"/>
          <w:szCs w:val="24"/>
        </w:rPr>
        <w:t>）の該当様式ファイルへ入力により報告する。</w:t>
      </w:r>
    </w:p>
    <w:p w:rsidR="007A5729" w:rsidRPr="00450AAC" w:rsidRDefault="007A5729" w:rsidP="007A5729">
      <w:pPr>
        <w:adjustRightInd/>
        <w:spacing w:line="346" w:lineRule="exact"/>
        <w:ind w:leftChars="350" w:left="812" w:firstLineChars="100" w:firstLine="256"/>
        <w:rPr>
          <w:rFonts w:hAnsi="Times New Roman" w:cs="Times New Roman"/>
          <w:spacing w:val="12"/>
        </w:rPr>
      </w:pPr>
    </w:p>
    <w:p w:rsidR="001247A2" w:rsidRPr="00450AAC" w:rsidRDefault="001247A2">
      <w:pPr>
        <w:adjustRightInd/>
        <w:spacing w:line="346" w:lineRule="exact"/>
        <w:ind w:left="116" w:firstLine="116"/>
        <w:rPr>
          <w:rFonts w:hAnsi="Times New Roman" w:cs="Times New Roman"/>
          <w:spacing w:val="12"/>
        </w:rPr>
      </w:pPr>
      <w:r w:rsidRPr="00450AAC">
        <w:rPr>
          <w:rFonts w:hAnsi="Times New Roman" w:hint="eastAsia"/>
          <w:spacing w:val="2"/>
          <w:sz w:val="24"/>
          <w:szCs w:val="24"/>
        </w:rPr>
        <w:t>（２）</w:t>
      </w:r>
      <w:r w:rsidR="0079548F" w:rsidRPr="00450AAC">
        <w:rPr>
          <w:rFonts w:hAnsi="Times New Roman"/>
          <w:spacing w:val="2"/>
          <w:sz w:val="24"/>
          <w:szCs w:val="24"/>
        </w:rPr>
        <w:t xml:space="preserve"> </w:t>
      </w:r>
      <w:r w:rsidRPr="00450AAC">
        <w:rPr>
          <w:rFonts w:hAnsi="Times New Roman" w:hint="eastAsia"/>
          <w:spacing w:val="2"/>
          <w:sz w:val="24"/>
          <w:szCs w:val="24"/>
        </w:rPr>
        <w:t>生活衛生課</w:t>
      </w:r>
    </w:p>
    <w:p w:rsidR="001247A2" w:rsidRPr="00450AAC" w:rsidRDefault="001247A2" w:rsidP="0079548F">
      <w:pPr>
        <w:adjustRightInd/>
        <w:spacing w:line="346" w:lineRule="exact"/>
        <w:ind w:left="698" w:firstLineChars="150" w:firstLine="399"/>
        <w:rPr>
          <w:rFonts w:hAnsi="Times New Roman" w:cs="Times New Roman"/>
          <w:spacing w:val="12"/>
        </w:rPr>
      </w:pPr>
      <w:r w:rsidRPr="00450AAC">
        <w:rPr>
          <w:rFonts w:hAnsi="Times New Roman" w:hint="eastAsia"/>
          <w:spacing w:val="2"/>
          <w:sz w:val="24"/>
          <w:szCs w:val="24"/>
        </w:rPr>
        <w:t>各保健所からの結果を集計し、生活衛生課長に報告する。</w:t>
      </w:r>
    </w:p>
    <w:p w:rsidR="001247A2" w:rsidRPr="00450AAC" w:rsidRDefault="001247A2" w:rsidP="0079548F">
      <w:pPr>
        <w:adjustRightInd/>
        <w:spacing w:line="346" w:lineRule="exact"/>
        <w:ind w:left="698" w:firstLineChars="150" w:firstLine="399"/>
        <w:rPr>
          <w:rFonts w:hAnsi="Times New Roman" w:cs="Times New Roman"/>
          <w:spacing w:val="12"/>
        </w:rPr>
      </w:pPr>
      <w:r w:rsidRPr="00450AAC">
        <w:rPr>
          <w:rFonts w:hAnsi="Times New Roman" w:hint="eastAsia"/>
          <w:spacing w:val="2"/>
          <w:sz w:val="24"/>
          <w:szCs w:val="24"/>
        </w:rPr>
        <w:t>また、ホームページ等を活用し実施結果を公表する。</w:t>
      </w:r>
    </w:p>
    <w:sectPr w:rsidR="001247A2" w:rsidRPr="00450AAC">
      <w:footerReference w:type="default" r:id="rId8"/>
      <w:type w:val="continuous"/>
      <w:pgSz w:w="11906" w:h="16838"/>
      <w:pgMar w:top="1134" w:right="1304" w:bottom="794" w:left="1304" w:header="720" w:footer="720" w:gutter="0"/>
      <w:pgNumType w:start="1"/>
      <w:cols w:space="720"/>
      <w:noEndnote/>
      <w:docGrid w:type="linesAndChars" w:linePitch="316" w:charSpace="4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312" w:rsidRDefault="00012312">
      <w:r>
        <w:separator/>
      </w:r>
    </w:p>
  </w:endnote>
  <w:endnote w:type="continuationSeparator" w:id="0">
    <w:p w:rsidR="00012312" w:rsidRDefault="0001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DB" w:rsidRDefault="007C5BDB" w:rsidP="00A55408">
    <w:pPr>
      <w:pStyle w:val="a5"/>
      <w:jc w:val="center"/>
    </w:pPr>
    <w:r>
      <w:fldChar w:fldCharType="begin"/>
    </w:r>
    <w:r>
      <w:instrText>PAGE   \* MERGEFORMAT</w:instrText>
    </w:r>
    <w:r>
      <w:fldChar w:fldCharType="separate"/>
    </w:r>
    <w:r w:rsidR="006C59D1" w:rsidRPr="006C59D1">
      <w:rPr>
        <w:noProof/>
        <w:lang w:val="ja-JP"/>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312" w:rsidRDefault="00012312">
      <w:r>
        <w:rPr>
          <w:rFonts w:hAnsi="Times New Roman" w:cs="Times New Roman"/>
          <w:color w:val="auto"/>
          <w:sz w:val="2"/>
          <w:szCs w:val="2"/>
        </w:rPr>
        <w:continuationSeparator/>
      </w:r>
    </w:p>
  </w:footnote>
  <w:footnote w:type="continuationSeparator" w:id="0">
    <w:p w:rsidR="00012312" w:rsidRDefault="00012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E4134"/>
    <w:multiLevelType w:val="hybridMultilevel"/>
    <w:tmpl w:val="7E167072"/>
    <w:lvl w:ilvl="0" w:tplc="CBE8338A">
      <w:start w:val="9"/>
      <w:numFmt w:val="bullet"/>
      <w:lvlText w:val="・"/>
      <w:lvlJc w:val="left"/>
      <w:pPr>
        <w:ind w:left="1690" w:hanging="360"/>
      </w:pPr>
      <w:rPr>
        <w:rFonts w:ascii="ＭＳ 明朝" w:eastAsia="ＭＳ 明朝" w:hAnsi="ＭＳ 明朝" w:cs="ＭＳ 明朝" w:hint="eastAsia"/>
      </w:rPr>
    </w:lvl>
    <w:lvl w:ilvl="1" w:tplc="0409000B" w:tentative="1">
      <w:start w:val="1"/>
      <w:numFmt w:val="bullet"/>
      <w:lvlText w:val=""/>
      <w:lvlJc w:val="left"/>
      <w:pPr>
        <w:ind w:left="2170" w:hanging="420"/>
      </w:pPr>
      <w:rPr>
        <w:rFonts w:ascii="Wingdings" w:hAnsi="Wingdings" w:hint="default"/>
      </w:rPr>
    </w:lvl>
    <w:lvl w:ilvl="2" w:tplc="0409000D" w:tentative="1">
      <w:start w:val="1"/>
      <w:numFmt w:val="bullet"/>
      <w:lvlText w:val=""/>
      <w:lvlJc w:val="left"/>
      <w:pPr>
        <w:ind w:left="2590" w:hanging="420"/>
      </w:pPr>
      <w:rPr>
        <w:rFonts w:ascii="Wingdings" w:hAnsi="Wingdings" w:hint="default"/>
      </w:rPr>
    </w:lvl>
    <w:lvl w:ilvl="3" w:tplc="04090001" w:tentative="1">
      <w:start w:val="1"/>
      <w:numFmt w:val="bullet"/>
      <w:lvlText w:val=""/>
      <w:lvlJc w:val="left"/>
      <w:pPr>
        <w:ind w:left="3010" w:hanging="420"/>
      </w:pPr>
      <w:rPr>
        <w:rFonts w:ascii="Wingdings" w:hAnsi="Wingdings" w:hint="default"/>
      </w:rPr>
    </w:lvl>
    <w:lvl w:ilvl="4" w:tplc="0409000B" w:tentative="1">
      <w:start w:val="1"/>
      <w:numFmt w:val="bullet"/>
      <w:lvlText w:val=""/>
      <w:lvlJc w:val="left"/>
      <w:pPr>
        <w:ind w:left="3430" w:hanging="420"/>
      </w:pPr>
      <w:rPr>
        <w:rFonts w:ascii="Wingdings" w:hAnsi="Wingdings" w:hint="default"/>
      </w:rPr>
    </w:lvl>
    <w:lvl w:ilvl="5" w:tplc="0409000D" w:tentative="1">
      <w:start w:val="1"/>
      <w:numFmt w:val="bullet"/>
      <w:lvlText w:val=""/>
      <w:lvlJc w:val="left"/>
      <w:pPr>
        <w:ind w:left="3850" w:hanging="420"/>
      </w:pPr>
      <w:rPr>
        <w:rFonts w:ascii="Wingdings" w:hAnsi="Wingdings" w:hint="default"/>
      </w:rPr>
    </w:lvl>
    <w:lvl w:ilvl="6" w:tplc="04090001" w:tentative="1">
      <w:start w:val="1"/>
      <w:numFmt w:val="bullet"/>
      <w:lvlText w:val=""/>
      <w:lvlJc w:val="left"/>
      <w:pPr>
        <w:ind w:left="4270" w:hanging="420"/>
      </w:pPr>
      <w:rPr>
        <w:rFonts w:ascii="Wingdings" w:hAnsi="Wingdings" w:hint="default"/>
      </w:rPr>
    </w:lvl>
    <w:lvl w:ilvl="7" w:tplc="0409000B" w:tentative="1">
      <w:start w:val="1"/>
      <w:numFmt w:val="bullet"/>
      <w:lvlText w:val=""/>
      <w:lvlJc w:val="left"/>
      <w:pPr>
        <w:ind w:left="4690" w:hanging="420"/>
      </w:pPr>
      <w:rPr>
        <w:rFonts w:ascii="Wingdings" w:hAnsi="Wingdings" w:hint="default"/>
      </w:rPr>
    </w:lvl>
    <w:lvl w:ilvl="8" w:tplc="0409000D" w:tentative="1">
      <w:start w:val="1"/>
      <w:numFmt w:val="bullet"/>
      <w:lvlText w:val=""/>
      <w:lvlJc w:val="left"/>
      <w:pPr>
        <w:ind w:left="5110" w:hanging="420"/>
      </w:pPr>
      <w:rPr>
        <w:rFonts w:ascii="Wingdings" w:hAnsi="Wingdings" w:hint="default"/>
      </w:rPr>
    </w:lvl>
  </w:abstractNum>
  <w:abstractNum w:abstractNumId="1">
    <w:nsid w:val="4C0643A1"/>
    <w:multiLevelType w:val="hybridMultilevel"/>
    <w:tmpl w:val="897CD378"/>
    <w:lvl w:ilvl="0" w:tplc="A4166D38">
      <w:start w:val="9"/>
      <w:numFmt w:val="bullet"/>
      <w:lvlText w:val="・"/>
      <w:lvlJc w:val="left"/>
      <w:pPr>
        <w:ind w:left="1690" w:hanging="360"/>
      </w:pPr>
      <w:rPr>
        <w:rFonts w:ascii="ＭＳ 明朝" w:eastAsia="ＭＳ 明朝" w:hAnsi="ＭＳ 明朝" w:cs="ＭＳ 明朝" w:hint="eastAsia"/>
      </w:rPr>
    </w:lvl>
    <w:lvl w:ilvl="1" w:tplc="0409000B" w:tentative="1">
      <w:start w:val="1"/>
      <w:numFmt w:val="bullet"/>
      <w:lvlText w:val=""/>
      <w:lvlJc w:val="left"/>
      <w:pPr>
        <w:ind w:left="2170" w:hanging="420"/>
      </w:pPr>
      <w:rPr>
        <w:rFonts w:ascii="Wingdings" w:hAnsi="Wingdings" w:hint="default"/>
      </w:rPr>
    </w:lvl>
    <w:lvl w:ilvl="2" w:tplc="0409000D" w:tentative="1">
      <w:start w:val="1"/>
      <w:numFmt w:val="bullet"/>
      <w:lvlText w:val=""/>
      <w:lvlJc w:val="left"/>
      <w:pPr>
        <w:ind w:left="2590" w:hanging="420"/>
      </w:pPr>
      <w:rPr>
        <w:rFonts w:ascii="Wingdings" w:hAnsi="Wingdings" w:hint="default"/>
      </w:rPr>
    </w:lvl>
    <w:lvl w:ilvl="3" w:tplc="04090001" w:tentative="1">
      <w:start w:val="1"/>
      <w:numFmt w:val="bullet"/>
      <w:lvlText w:val=""/>
      <w:lvlJc w:val="left"/>
      <w:pPr>
        <w:ind w:left="3010" w:hanging="420"/>
      </w:pPr>
      <w:rPr>
        <w:rFonts w:ascii="Wingdings" w:hAnsi="Wingdings" w:hint="default"/>
      </w:rPr>
    </w:lvl>
    <w:lvl w:ilvl="4" w:tplc="0409000B" w:tentative="1">
      <w:start w:val="1"/>
      <w:numFmt w:val="bullet"/>
      <w:lvlText w:val=""/>
      <w:lvlJc w:val="left"/>
      <w:pPr>
        <w:ind w:left="3430" w:hanging="420"/>
      </w:pPr>
      <w:rPr>
        <w:rFonts w:ascii="Wingdings" w:hAnsi="Wingdings" w:hint="default"/>
      </w:rPr>
    </w:lvl>
    <w:lvl w:ilvl="5" w:tplc="0409000D" w:tentative="1">
      <w:start w:val="1"/>
      <w:numFmt w:val="bullet"/>
      <w:lvlText w:val=""/>
      <w:lvlJc w:val="left"/>
      <w:pPr>
        <w:ind w:left="3850" w:hanging="420"/>
      </w:pPr>
      <w:rPr>
        <w:rFonts w:ascii="Wingdings" w:hAnsi="Wingdings" w:hint="default"/>
      </w:rPr>
    </w:lvl>
    <w:lvl w:ilvl="6" w:tplc="04090001" w:tentative="1">
      <w:start w:val="1"/>
      <w:numFmt w:val="bullet"/>
      <w:lvlText w:val=""/>
      <w:lvlJc w:val="left"/>
      <w:pPr>
        <w:ind w:left="4270" w:hanging="420"/>
      </w:pPr>
      <w:rPr>
        <w:rFonts w:ascii="Wingdings" w:hAnsi="Wingdings" w:hint="default"/>
      </w:rPr>
    </w:lvl>
    <w:lvl w:ilvl="7" w:tplc="0409000B" w:tentative="1">
      <w:start w:val="1"/>
      <w:numFmt w:val="bullet"/>
      <w:lvlText w:val=""/>
      <w:lvlJc w:val="left"/>
      <w:pPr>
        <w:ind w:left="4690" w:hanging="420"/>
      </w:pPr>
      <w:rPr>
        <w:rFonts w:ascii="Wingdings" w:hAnsi="Wingdings" w:hint="default"/>
      </w:rPr>
    </w:lvl>
    <w:lvl w:ilvl="8" w:tplc="0409000D" w:tentative="1">
      <w:start w:val="1"/>
      <w:numFmt w:val="bullet"/>
      <w:lvlText w:val=""/>
      <w:lvlJc w:val="left"/>
      <w:pPr>
        <w:ind w:left="5110" w:hanging="420"/>
      </w:pPr>
      <w:rPr>
        <w:rFonts w:ascii="Wingdings" w:hAnsi="Wingdings" w:hint="default"/>
      </w:rPr>
    </w:lvl>
  </w:abstractNum>
  <w:abstractNum w:abstractNumId="2">
    <w:nsid w:val="607828F6"/>
    <w:multiLevelType w:val="hybridMultilevel"/>
    <w:tmpl w:val="6CC655EA"/>
    <w:lvl w:ilvl="0" w:tplc="9E40A3EE">
      <w:start w:val="9"/>
      <w:numFmt w:val="bullet"/>
      <w:lvlText w:val="・"/>
      <w:lvlJc w:val="left"/>
      <w:pPr>
        <w:ind w:left="2250" w:hanging="360"/>
      </w:pPr>
      <w:rPr>
        <w:rFonts w:ascii="ＭＳ 明朝" w:eastAsia="ＭＳ 明朝" w:hAnsi="ＭＳ 明朝" w:cs="ＭＳ 明朝"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4505"/>
  <w:drawingGridVerticalSpacing w:val="3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9F7"/>
    <w:rsid w:val="00012312"/>
    <w:rsid w:val="00087BEE"/>
    <w:rsid w:val="00120594"/>
    <w:rsid w:val="001247A2"/>
    <w:rsid w:val="001248EF"/>
    <w:rsid w:val="00156819"/>
    <w:rsid w:val="001E438D"/>
    <w:rsid w:val="001F1EE0"/>
    <w:rsid w:val="001F6DB5"/>
    <w:rsid w:val="00260011"/>
    <w:rsid w:val="00266CE4"/>
    <w:rsid w:val="002728FA"/>
    <w:rsid w:val="00282B9C"/>
    <w:rsid w:val="002E10AD"/>
    <w:rsid w:val="003A383E"/>
    <w:rsid w:val="003A7AA2"/>
    <w:rsid w:val="003B584F"/>
    <w:rsid w:val="004462D2"/>
    <w:rsid w:val="00450AAC"/>
    <w:rsid w:val="00454A2F"/>
    <w:rsid w:val="00462A7F"/>
    <w:rsid w:val="00484521"/>
    <w:rsid w:val="004B35EE"/>
    <w:rsid w:val="004E48C1"/>
    <w:rsid w:val="00576CDC"/>
    <w:rsid w:val="005828DF"/>
    <w:rsid w:val="00597D21"/>
    <w:rsid w:val="00616C29"/>
    <w:rsid w:val="00626214"/>
    <w:rsid w:val="00644A81"/>
    <w:rsid w:val="00650143"/>
    <w:rsid w:val="006632D3"/>
    <w:rsid w:val="00685659"/>
    <w:rsid w:val="006C59D1"/>
    <w:rsid w:val="006C6CEB"/>
    <w:rsid w:val="006D323C"/>
    <w:rsid w:val="006D7D2A"/>
    <w:rsid w:val="00746FC7"/>
    <w:rsid w:val="007724FE"/>
    <w:rsid w:val="0079548F"/>
    <w:rsid w:val="007A5729"/>
    <w:rsid w:val="007A6EF7"/>
    <w:rsid w:val="007B0EC9"/>
    <w:rsid w:val="007B444D"/>
    <w:rsid w:val="007C5BDB"/>
    <w:rsid w:val="007D2A87"/>
    <w:rsid w:val="00811060"/>
    <w:rsid w:val="0081189C"/>
    <w:rsid w:val="0083128E"/>
    <w:rsid w:val="00835BF1"/>
    <w:rsid w:val="00864A8E"/>
    <w:rsid w:val="008653C3"/>
    <w:rsid w:val="008A524B"/>
    <w:rsid w:val="008E6632"/>
    <w:rsid w:val="0091258F"/>
    <w:rsid w:val="009610C7"/>
    <w:rsid w:val="00963E08"/>
    <w:rsid w:val="009E6E17"/>
    <w:rsid w:val="00A10C72"/>
    <w:rsid w:val="00A23BFE"/>
    <w:rsid w:val="00A55408"/>
    <w:rsid w:val="00A6056F"/>
    <w:rsid w:val="00A75E09"/>
    <w:rsid w:val="00AC5D84"/>
    <w:rsid w:val="00AE7FF7"/>
    <w:rsid w:val="00B24B52"/>
    <w:rsid w:val="00B33BED"/>
    <w:rsid w:val="00B358F5"/>
    <w:rsid w:val="00BA7162"/>
    <w:rsid w:val="00BC3520"/>
    <w:rsid w:val="00BE4AAD"/>
    <w:rsid w:val="00C33AB3"/>
    <w:rsid w:val="00C46732"/>
    <w:rsid w:val="00C75946"/>
    <w:rsid w:val="00CB0457"/>
    <w:rsid w:val="00CF27DC"/>
    <w:rsid w:val="00D019F7"/>
    <w:rsid w:val="00D11A8F"/>
    <w:rsid w:val="00D42507"/>
    <w:rsid w:val="00D64B58"/>
    <w:rsid w:val="00DA5008"/>
    <w:rsid w:val="00DF54A1"/>
    <w:rsid w:val="00E02A05"/>
    <w:rsid w:val="00E02E6B"/>
    <w:rsid w:val="00E1078F"/>
    <w:rsid w:val="00E561F5"/>
    <w:rsid w:val="00EB3840"/>
    <w:rsid w:val="00EC461C"/>
    <w:rsid w:val="00EF2617"/>
    <w:rsid w:val="00FA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617"/>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BDB"/>
    <w:pPr>
      <w:tabs>
        <w:tab w:val="center" w:pos="4252"/>
        <w:tab w:val="right" w:pos="8504"/>
      </w:tabs>
      <w:snapToGrid w:val="0"/>
    </w:pPr>
  </w:style>
  <w:style w:type="character" w:customStyle="1" w:styleId="a4">
    <w:name w:val="ヘッダー (文字)"/>
    <w:basedOn w:val="a0"/>
    <w:link w:val="a3"/>
    <w:uiPriority w:val="99"/>
    <w:locked/>
    <w:rsid w:val="007C5BDB"/>
    <w:rPr>
      <w:rFonts w:ascii="ＭＳ 明朝" w:eastAsia="ＭＳ 明朝" w:cs="ＭＳ 明朝"/>
      <w:color w:val="000000"/>
      <w:kern w:val="0"/>
    </w:rPr>
  </w:style>
  <w:style w:type="paragraph" w:styleId="a5">
    <w:name w:val="footer"/>
    <w:basedOn w:val="a"/>
    <w:link w:val="a6"/>
    <w:uiPriority w:val="99"/>
    <w:unhideWhenUsed/>
    <w:rsid w:val="007C5BDB"/>
    <w:pPr>
      <w:tabs>
        <w:tab w:val="center" w:pos="4252"/>
        <w:tab w:val="right" w:pos="8504"/>
      </w:tabs>
      <w:snapToGrid w:val="0"/>
    </w:pPr>
  </w:style>
  <w:style w:type="character" w:customStyle="1" w:styleId="a6">
    <w:name w:val="フッター (文字)"/>
    <w:basedOn w:val="a0"/>
    <w:link w:val="a5"/>
    <w:uiPriority w:val="99"/>
    <w:locked/>
    <w:rsid w:val="007C5BDB"/>
    <w:rPr>
      <w:rFonts w:ascii="ＭＳ 明朝" w:eastAsia="ＭＳ 明朝" w:cs="ＭＳ 明朝"/>
      <w:color w:val="000000"/>
      <w:kern w:val="0"/>
    </w:rPr>
  </w:style>
  <w:style w:type="paragraph" w:styleId="a7">
    <w:name w:val="Balloon Text"/>
    <w:basedOn w:val="a"/>
    <w:link w:val="a8"/>
    <w:uiPriority w:val="99"/>
    <w:semiHidden/>
    <w:unhideWhenUsed/>
    <w:rsid w:val="00450A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0AAC"/>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450AA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617"/>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BDB"/>
    <w:pPr>
      <w:tabs>
        <w:tab w:val="center" w:pos="4252"/>
        <w:tab w:val="right" w:pos="8504"/>
      </w:tabs>
      <w:snapToGrid w:val="0"/>
    </w:pPr>
  </w:style>
  <w:style w:type="character" w:customStyle="1" w:styleId="a4">
    <w:name w:val="ヘッダー (文字)"/>
    <w:basedOn w:val="a0"/>
    <w:link w:val="a3"/>
    <w:uiPriority w:val="99"/>
    <w:locked/>
    <w:rsid w:val="007C5BDB"/>
    <w:rPr>
      <w:rFonts w:ascii="ＭＳ 明朝" w:eastAsia="ＭＳ 明朝" w:cs="ＭＳ 明朝"/>
      <w:color w:val="000000"/>
      <w:kern w:val="0"/>
    </w:rPr>
  </w:style>
  <w:style w:type="paragraph" w:styleId="a5">
    <w:name w:val="footer"/>
    <w:basedOn w:val="a"/>
    <w:link w:val="a6"/>
    <w:uiPriority w:val="99"/>
    <w:unhideWhenUsed/>
    <w:rsid w:val="007C5BDB"/>
    <w:pPr>
      <w:tabs>
        <w:tab w:val="center" w:pos="4252"/>
        <w:tab w:val="right" w:pos="8504"/>
      </w:tabs>
      <w:snapToGrid w:val="0"/>
    </w:pPr>
  </w:style>
  <w:style w:type="character" w:customStyle="1" w:styleId="a6">
    <w:name w:val="フッター (文字)"/>
    <w:basedOn w:val="a0"/>
    <w:link w:val="a5"/>
    <w:uiPriority w:val="99"/>
    <w:locked/>
    <w:rsid w:val="007C5BDB"/>
    <w:rPr>
      <w:rFonts w:ascii="ＭＳ 明朝" w:eastAsia="ＭＳ 明朝" w:cs="ＭＳ 明朝"/>
      <w:color w:val="000000"/>
      <w:kern w:val="0"/>
    </w:rPr>
  </w:style>
  <w:style w:type="paragraph" w:styleId="a7">
    <w:name w:val="Balloon Text"/>
    <w:basedOn w:val="a"/>
    <w:link w:val="a8"/>
    <w:uiPriority w:val="99"/>
    <w:semiHidden/>
    <w:unhideWhenUsed/>
    <w:rsid w:val="00450A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0AAC"/>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450A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5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6549</Words>
  <Characters>294</Characters>
  <Application>Microsoft Office Word</Application>
  <DocSecurity>0</DocSecurity>
  <Lines>2</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2019-06-24T08:16:00Z</cp:lastPrinted>
  <dcterms:created xsi:type="dcterms:W3CDTF">2019-06-24T08:17:00Z</dcterms:created>
  <dcterms:modified xsi:type="dcterms:W3CDTF">2019-06-25T01:31:00Z</dcterms:modified>
</cp:coreProperties>
</file>